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A6B1D" w14:textId="0847990B" w:rsidR="00491CF9" w:rsidRPr="00FF420B" w:rsidRDefault="00A32C65" w:rsidP="00FF420B">
      <w:pPr>
        <w:spacing w:before="120" w:after="120"/>
        <w:jc w:val="center"/>
        <w:rPr>
          <w:b/>
          <w:sz w:val="24"/>
          <w:szCs w:val="24"/>
        </w:rPr>
      </w:pPr>
      <w:r w:rsidRPr="008C11E1">
        <w:rPr>
          <w:b/>
          <w:sz w:val="28"/>
          <w:szCs w:val="28"/>
        </w:rPr>
        <w:t xml:space="preserve"> </w:t>
      </w:r>
      <w:r w:rsidR="004F5C31" w:rsidRPr="00FF420B">
        <w:rPr>
          <w:b/>
          <w:sz w:val="24"/>
          <w:szCs w:val="24"/>
        </w:rPr>
        <w:t xml:space="preserve">COVID-19 </w:t>
      </w:r>
      <w:r w:rsidR="00F949E7" w:rsidRPr="00FF420B">
        <w:rPr>
          <w:b/>
          <w:sz w:val="24"/>
          <w:szCs w:val="24"/>
        </w:rPr>
        <w:t xml:space="preserve">CONTROL </w:t>
      </w:r>
      <w:r w:rsidR="004F5C31" w:rsidRPr="00FF420B">
        <w:rPr>
          <w:b/>
          <w:sz w:val="24"/>
          <w:szCs w:val="24"/>
        </w:rPr>
        <w:t xml:space="preserve">AND PREVENTION </w:t>
      </w:r>
      <w:r w:rsidR="00F949E7" w:rsidRPr="00FF420B">
        <w:rPr>
          <w:b/>
          <w:sz w:val="24"/>
          <w:szCs w:val="24"/>
        </w:rPr>
        <w:t>PLAN</w:t>
      </w:r>
      <w:r w:rsidR="001F6D12" w:rsidRPr="00FF420B">
        <w:rPr>
          <w:b/>
          <w:sz w:val="24"/>
          <w:szCs w:val="24"/>
        </w:rPr>
        <w:t xml:space="preserve"> </w:t>
      </w:r>
      <w:r w:rsidRPr="00FF420B">
        <w:rPr>
          <w:b/>
          <w:sz w:val="24"/>
          <w:szCs w:val="24"/>
        </w:rPr>
        <w:tab/>
      </w:r>
    </w:p>
    <w:p w14:paraId="1AA18DAF" w14:textId="122E9A30" w:rsidR="00491CF9" w:rsidRPr="00FF420B" w:rsidRDefault="00EB50C4" w:rsidP="00FF420B">
      <w:pPr>
        <w:spacing w:after="240"/>
      </w:pPr>
      <w:r>
        <w:t>We provide a safe, healthy</w:t>
      </w:r>
      <w:r w:rsidR="00A32C65" w:rsidRPr="00FF420B">
        <w:t xml:space="preserve"> workplace for employees. This </w:t>
      </w:r>
      <w:r w:rsidR="004F5C31" w:rsidRPr="00FF420B">
        <w:t xml:space="preserve">COVID-19 </w:t>
      </w:r>
      <w:r w:rsidR="00A32C65" w:rsidRPr="00FF420B">
        <w:t>Control</w:t>
      </w:r>
      <w:r w:rsidR="00FF420B" w:rsidRPr="00FF420B">
        <w:t xml:space="preserve"> and Prevention</w:t>
      </w:r>
      <w:r w:rsidR="00A32C65" w:rsidRPr="00FF420B">
        <w:t xml:space="preserve"> Plan represents our office policies, procedures, and requirements to protect employees ag</w:t>
      </w:r>
      <w:r w:rsidR="001F327E" w:rsidRPr="00FF420B">
        <w:t xml:space="preserve">ainst </w:t>
      </w:r>
      <w:r w:rsidR="004F5C31" w:rsidRPr="00FF420B">
        <w:t>Coronavirus Disease 2019 (COVID-19), which is the respiratory di</w:t>
      </w:r>
      <w:r w:rsidR="00FF420B" w:rsidRPr="00FF420B">
        <w:t xml:space="preserve">sease caused by the </w:t>
      </w:r>
      <w:r w:rsidR="004F5C31" w:rsidRPr="00FF420B">
        <w:t xml:space="preserve">novel coronavirus named SARS-CoV-2, as required by Federal OSHA. While we are conditionally exempt from Cal/OSHA’s Aerosol Transmissible Disease (ATD) Standard </w:t>
      </w:r>
      <w:r w:rsidR="00A32C65" w:rsidRPr="00FF420B">
        <w:t xml:space="preserve">– </w:t>
      </w:r>
      <w:r w:rsidR="00A32C65" w:rsidRPr="00FF420B">
        <w:rPr>
          <w:i/>
        </w:rPr>
        <w:t>California Code of Regulations Title 8 (</w:t>
      </w:r>
      <w:r w:rsidR="004F5C31" w:rsidRPr="00FF420B">
        <w:rPr>
          <w:i/>
        </w:rPr>
        <w:t>8 CCR) Section 5199</w:t>
      </w:r>
      <w:r w:rsidR="004F5C31" w:rsidRPr="00FF420B">
        <w:t>, in the midst of the COVID-19 pandemic, we are required to protect our dental healthcare personnel (DHCP) from exposure to COVID-19. Because COVID-19 can be spread by people who are asymptomatic, we developed this plan to detail our procedures to control and prevent COVID-19 in our dental office.</w:t>
      </w:r>
      <w:r w:rsidR="00366980" w:rsidRPr="00FF420B">
        <w:t xml:space="preserve"> This Plan includes our Respiratory Protection Plan for the use of N95 masks in our office.</w:t>
      </w:r>
      <w:r w:rsidR="004F5C31" w:rsidRPr="00FF420B">
        <w:t xml:space="preserve"> </w:t>
      </w:r>
      <w:r w:rsidR="00FF420B" w:rsidRPr="00FF420B">
        <w:t xml:space="preserve">This Plan supplements our Bloodborne Pathogens Exposure Control Plan, as required by Cal/OSHA’s Bloodborne Pathogens (BBP) Standard, as well as our written Infection Control Protocol, as required by the Dental Board of California’s (DBC’s) Infection Control Regulation. </w:t>
      </w:r>
      <w:r w:rsidR="00A32C65" w:rsidRPr="00FF420B">
        <w:t>This Plan</w:t>
      </w:r>
      <w:r w:rsidR="004F5C31" w:rsidRPr="00FF420B">
        <w:t xml:space="preserve"> will stay in effect for as long as the California Department of Public Health (CDPH) and the U.S. Centers for Disease Control and Prevention (CDC) recommend </w:t>
      </w:r>
      <w:r w:rsidR="00FF420B" w:rsidRPr="00FF420B">
        <w:t xml:space="preserve">that </w:t>
      </w:r>
      <w:r w:rsidR="004F5C31" w:rsidRPr="00FF420B">
        <w:t>the COVID-19 control procedures</w:t>
      </w:r>
      <w:r w:rsidR="00E10496" w:rsidRPr="00FF420B">
        <w:t xml:space="preserve"> remain in place</w:t>
      </w:r>
      <w:r w:rsidR="00A32C65" w:rsidRPr="00FF420B">
        <w:t xml:space="preserve">. </w:t>
      </w:r>
    </w:p>
    <w:p w14:paraId="50A64EB7" w14:textId="29D18E89" w:rsidR="00A32C65" w:rsidRPr="00FF420B" w:rsidRDefault="00A32C65" w:rsidP="00FF420B">
      <w:pPr>
        <w:spacing w:after="120"/>
        <w:jc w:val="center"/>
        <w:rPr>
          <w:b/>
          <w:sz w:val="24"/>
          <w:szCs w:val="24"/>
        </w:rPr>
      </w:pPr>
      <w:r w:rsidRPr="00FF420B">
        <w:rPr>
          <w:b/>
          <w:sz w:val="24"/>
          <w:szCs w:val="24"/>
        </w:rPr>
        <w:t>TABLE OF CONTENTS</w:t>
      </w:r>
    </w:p>
    <w:p w14:paraId="22D44C69" w14:textId="01207C90" w:rsidR="00B606F6" w:rsidRPr="00DC65E5" w:rsidRDefault="004F5C31" w:rsidP="001C598B">
      <w:pPr>
        <w:tabs>
          <w:tab w:val="left" w:pos="360"/>
          <w:tab w:val="right" w:leader="dot" w:pos="9900"/>
        </w:tabs>
        <w:spacing w:after="120"/>
        <w:rPr>
          <w:b/>
          <w:sz w:val="24"/>
          <w:szCs w:val="24"/>
        </w:rPr>
      </w:pPr>
      <w:r w:rsidRPr="00DC65E5">
        <w:rPr>
          <w:b/>
          <w:sz w:val="24"/>
          <w:szCs w:val="24"/>
        </w:rPr>
        <w:t xml:space="preserve">Section </w:t>
      </w:r>
      <w:r w:rsidR="00E10496" w:rsidRPr="00DC65E5">
        <w:rPr>
          <w:b/>
          <w:sz w:val="24"/>
          <w:szCs w:val="24"/>
        </w:rPr>
        <w:t>1: Plan Administration</w:t>
      </w:r>
    </w:p>
    <w:p w14:paraId="1726B067" w14:textId="6F028062" w:rsidR="00A32C65" w:rsidRPr="00DC65E5" w:rsidRDefault="00B606F6" w:rsidP="001C598B">
      <w:pPr>
        <w:tabs>
          <w:tab w:val="left" w:pos="360"/>
          <w:tab w:val="right" w:leader="dot" w:pos="9900"/>
        </w:tabs>
        <w:spacing w:after="120"/>
        <w:rPr>
          <w:b/>
          <w:sz w:val="24"/>
          <w:szCs w:val="24"/>
        </w:rPr>
      </w:pPr>
      <w:r w:rsidRPr="00DC65E5">
        <w:rPr>
          <w:b/>
          <w:sz w:val="24"/>
          <w:szCs w:val="24"/>
        </w:rPr>
        <w:t>Section 2</w:t>
      </w:r>
      <w:r w:rsidR="00491CF9" w:rsidRPr="00DC65E5">
        <w:rPr>
          <w:b/>
          <w:sz w:val="24"/>
          <w:szCs w:val="24"/>
        </w:rPr>
        <w:t>:</w:t>
      </w:r>
      <w:r w:rsidR="00E10496" w:rsidRPr="00DC65E5">
        <w:rPr>
          <w:b/>
          <w:sz w:val="24"/>
          <w:szCs w:val="24"/>
        </w:rPr>
        <w:t xml:space="preserve"> Scope</w:t>
      </w:r>
      <w:r w:rsidR="00A32C65" w:rsidRPr="00DC65E5">
        <w:rPr>
          <w:b/>
          <w:sz w:val="24"/>
          <w:szCs w:val="24"/>
        </w:rPr>
        <w:t xml:space="preserve"> </w:t>
      </w:r>
    </w:p>
    <w:p w14:paraId="424A24CD" w14:textId="4E0411E8" w:rsidR="00A32C65" w:rsidRPr="00DC65E5" w:rsidRDefault="00B606F6" w:rsidP="001C598B">
      <w:pPr>
        <w:tabs>
          <w:tab w:val="left" w:pos="360"/>
          <w:tab w:val="right" w:leader="dot" w:pos="9900"/>
        </w:tabs>
        <w:spacing w:after="120"/>
        <w:rPr>
          <w:b/>
          <w:sz w:val="24"/>
          <w:szCs w:val="24"/>
        </w:rPr>
      </w:pPr>
      <w:r w:rsidRPr="00DC65E5">
        <w:rPr>
          <w:b/>
          <w:sz w:val="24"/>
          <w:szCs w:val="24"/>
        </w:rPr>
        <w:t>Section 3</w:t>
      </w:r>
      <w:r w:rsidR="00491CF9" w:rsidRPr="00DC65E5">
        <w:rPr>
          <w:b/>
          <w:sz w:val="24"/>
          <w:szCs w:val="24"/>
        </w:rPr>
        <w:t xml:space="preserve">:  </w:t>
      </w:r>
      <w:r w:rsidR="00547F19" w:rsidRPr="00DC65E5">
        <w:rPr>
          <w:b/>
          <w:sz w:val="24"/>
          <w:szCs w:val="24"/>
        </w:rPr>
        <w:t>Office Management/Administrative Policies</w:t>
      </w:r>
    </w:p>
    <w:p w14:paraId="3172ADF5" w14:textId="0C7419B9" w:rsidR="00A32C65" w:rsidRPr="00DC65E5" w:rsidRDefault="00B606F6" w:rsidP="001C598B">
      <w:pPr>
        <w:tabs>
          <w:tab w:val="left" w:pos="360"/>
          <w:tab w:val="right" w:leader="dot" w:pos="9900"/>
        </w:tabs>
        <w:spacing w:after="120"/>
        <w:rPr>
          <w:b/>
          <w:sz w:val="24"/>
          <w:szCs w:val="24"/>
        </w:rPr>
      </w:pPr>
      <w:r w:rsidRPr="00DC65E5">
        <w:rPr>
          <w:b/>
          <w:sz w:val="24"/>
          <w:szCs w:val="24"/>
        </w:rPr>
        <w:t>Section 4</w:t>
      </w:r>
      <w:r w:rsidR="00491CF9" w:rsidRPr="00DC65E5">
        <w:rPr>
          <w:b/>
          <w:sz w:val="24"/>
          <w:szCs w:val="24"/>
        </w:rPr>
        <w:t xml:space="preserve">:  </w:t>
      </w:r>
      <w:r w:rsidR="00547F19" w:rsidRPr="00DC65E5">
        <w:rPr>
          <w:b/>
          <w:sz w:val="24"/>
          <w:szCs w:val="24"/>
        </w:rPr>
        <w:t>Engineering</w:t>
      </w:r>
      <w:r w:rsidR="00DC65E5" w:rsidRPr="00DC65E5">
        <w:rPr>
          <w:b/>
          <w:sz w:val="24"/>
          <w:szCs w:val="24"/>
        </w:rPr>
        <w:t xml:space="preserve"> Controls</w:t>
      </w:r>
    </w:p>
    <w:p w14:paraId="17884F8C" w14:textId="5D0B8BB9" w:rsidR="00A32C65" w:rsidRPr="00DC65E5" w:rsidRDefault="00B606F6" w:rsidP="001C598B">
      <w:pPr>
        <w:tabs>
          <w:tab w:val="left" w:pos="360"/>
          <w:tab w:val="right" w:leader="dot" w:pos="9900"/>
        </w:tabs>
        <w:spacing w:after="120"/>
        <w:rPr>
          <w:b/>
          <w:sz w:val="24"/>
          <w:szCs w:val="24"/>
        </w:rPr>
      </w:pPr>
      <w:r w:rsidRPr="00DC65E5">
        <w:rPr>
          <w:b/>
          <w:sz w:val="24"/>
          <w:szCs w:val="24"/>
        </w:rPr>
        <w:t>Section 5</w:t>
      </w:r>
      <w:r w:rsidR="00491CF9" w:rsidRPr="00DC65E5">
        <w:rPr>
          <w:b/>
          <w:sz w:val="24"/>
          <w:szCs w:val="24"/>
        </w:rPr>
        <w:t xml:space="preserve">:  </w:t>
      </w:r>
      <w:r w:rsidR="00547F19" w:rsidRPr="00DC65E5">
        <w:rPr>
          <w:b/>
          <w:sz w:val="24"/>
          <w:szCs w:val="24"/>
        </w:rPr>
        <w:t>Safe Work Practice</w:t>
      </w:r>
      <w:r w:rsidR="00DC65E5" w:rsidRPr="00DC65E5">
        <w:rPr>
          <w:b/>
          <w:sz w:val="24"/>
          <w:szCs w:val="24"/>
        </w:rPr>
        <w:t>s</w:t>
      </w:r>
    </w:p>
    <w:p w14:paraId="63606288" w14:textId="1EFC16EB" w:rsidR="00A32C65" w:rsidRPr="00DC65E5" w:rsidRDefault="00B606F6" w:rsidP="001C598B">
      <w:pPr>
        <w:tabs>
          <w:tab w:val="left" w:pos="360"/>
          <w:tab w:val="right" w:leader="dot" w:pos="9900"/>
        </w:tabs>
        <w:spacing w:after="120"/>
        <w:rPr>
          <w:b/>
          <w:sz w:val="24"/>
          <w:szCs w:val="24"/>
        </w:rPr>
      </w:pPr>
      <w:r w:rsidRPr="00DC65E5">
        <w:rPr>
          <w:b/>
          <w:sz w:val="24"/>
          <w:szCs w:val="24"/>
        </w:rPr>
        <w:t>Section 6</w:t>
      </w:r>
      <w:r w:rsidR="00491CF9" w:rsidRPr="00DC65E5">
        <w:rPr>
          <w:b/>
          <w:sz w:val="24"/>
          <w:szCs w:val="24"/>
        </w:rPr>
        <w:t xml:space="preserve">: </w:t>
      </w:r>
      <w:r w:rsidR="000C3EC0" w:rsidRPr="00DC65E5">
        <w:rPr>
          <w:b/>
          <w:sz w:val="24"/>
          <w:szCs w:val="24"/>
        </w:rPr>
        <w:t xml:space="preserve"> Personal Protective Equipment</w:t>
      </w:r>
    </w:p>
    <w:p w14:paraId="03B0EFD9" w14:textId="18FA186D" w:rsidR="00A32C65" w:rsidRPr="00DC65E5" w:rsidRDefault="00B606F6" w:rsidP="001C598B">
      <w:pPr>
        <w:tabs>
          <w:tab w:val="left" w:pos="360"/>
          <w:tab w:val="right" w:leader="dot" w:pos="9900"/>
        </w:tabs>
        <w:spacing w:after="120"/>
        <w:rPr>
          <w:b/>
          <w:sz w:val="24"/>
          <w:szCs w:val="24"/>
        </w:rPr>
      </w:pPr>
      <w:r w:rsidRPr="00DC65E5">
        <w:rPr>
          <w:b/>
          <w:sz w:val="24"/>
          <w:szCs w:val="24"/>
        </w:rPr>
        <w:t>Section 7</w:t>
      </w:r>
      <w:r w:rsidR="00491CF9" w:rsidRPr="00DC65E5">
        <w:rPr>
          <w:b/>
          <w:sz w:val="24"/>
          <w:szCs w:val="24"/>
        </w:rPr>
        <w:t xml:space="preserve">:  </w:t>
      </w:r>
      <w:r w:rsidR="00DC65E5" w:rsidRPr="00DC65E5">
        <w:rPr>
          <w:b/>
          <w:sz w:val="24"/>
          <w:szCs w:val="24"/>
        </w:rPr>
        <w:t>Respiratory Protection</w:t>
      </w:r>
      <w:r w:rsidR="00F7336A">
        <w:rPr>
          <w:b/>
          <w:sz w:val="24"/>
          <w:szCs w:val="24"/>
        </w:rPr>
        <w:t xml:space="preserve"> Program</w:t>
      </w:r>
    </w:p>
    <w:p w14:paraId="35EE15A6" w14:textId="6DB88D8D" w:rsidR="00A32C65" w:rsidRPr="00DC65E5" w:rsidRDefault="00B606F6" w:rsidP="001C598B">
      <w:pPr>
        <w:tabs>
          <w:tab w:val="left" w:pos="360"/>
          <w:tab w:val="right" w:leader="dot" w:pos="9900"/>
        </w:tabs>
        <w:spacing w:after="120"/>
        <w:rPr>
          <w:b/>
          <w:sz w:val="24"/>
          <w:szCs w:val="24"/>
        </w:rPr>
      </w:pPr>
      <w:r w:rsidRPr="00DC65E5">
        <w:rPr>
          <w:b/>
          <w:sz w:val="24"/>
          <w:szCs w:val="24"/>
        </w:rPr>
        <w:t>Section 8</w:t>
      </w:r>
      <w:r w:rsidR="00491CF9" w:rsidRPr="00DC65E5">
        <w:rPr>
          <w:b/>
          <w:sz w:val="24"/>
          <w:szCs w:val="24"/>
        </w:rPr>
        <w:t xml:space="preserve">:  </w:t>
      </w:r>
      <w:r w:rsidR="000C3EC0" w:rsidRPr="00DC65E5">
        <w:rPr>
          <w:b/>
          <w:sz w:val="24"/>
          <w:szCs w:val="24"/>
        </w:rPr>
        <w:t>Exposure Incident Procedures</w:t>
      </w:r>
    </w:p>
    <w:p w14:paraId="04002DDA" w14:textId="41955567" w:rsidR="00FA1F15" w:rsidRDefault="00B606F6" w:rsidP="00F7336A">
      <w:pPr>
        <w:tabs>
          <w:tab w:val="left" w:pos="360"/>
          <w:tab w:val="right" w:leader="dot" w:pos="9900"/>
        </w:tabs>
        <w:spacing w:after="120"/>
        <w:rPr>
          <w:b/>
          <w:sz w:val="24"/>
          <w:szCs w:val="24"/>
        </w:rPr>
      </w:pPr>
      <w:r w:rsidRPr="00DC65E5">
        <w:rPr>
          <w:b/>
          <w:sz w:val="24"/>
          <w:szCs w:val="24"/>
        </w:rPr>
        <w:t>Section 9</w:t>
      </w:r>
      <w:r w:rsidR="00491CF9" w:rsidRPr="00DC65E5">
        <w:rPr>
          <w:b/>
          <w:sz w:val="24"/>
          <w:szCs w:val="24"/>
        </w:rPr>
        <w:t xml:space="preserve">:  </w:t>
      </w:r>
      <w:r w:rsidR="000C3EC0" w:rsidRPr="00DC65E5">
        <w:rPr>
          <w:b/>
          <w:sz w:val="24"/>
          <w:szCs w:val="24"/>
        </w:rPr>
        <w:t>Training</w:t>
      </w:r>
    </w:p>
    <w:p w14:paraId="63E1578D" w14:textId="025ECC68" w:rsidR="002D0702" w:rsidRDefault="002D0702" w:rsidP="00F7336A">
      <w:pPr>
        <w:tabs>
          <w:tab w:val="left" w:pos="360"/>
          <w:tab w:val="right" w:leader="dot" w:pos="9900"/>
        </w:tabs>
        <w:spacing w:after="120"/>
        <w:rPr>
          <w:b/>
          <w:sz w:val="24"/>
          <w:szCs w:val="24"/>
        </w:rPr>
      </w:pPr>
      <w:r>
        <w:rPr>
          <w:b/>
          <w:sz w:val="24"/>
          <w:szCs w:val="24"/>
        </w:rPr>
        <w:t>Appendix A: COVID-19 Telephone Screening For</w:t>
      </w:r>
      <w:r w:rsidR="00B920E1">
        <w:rPr>
          <w:b/>
          <w:sz w:val="24"/>
          <w:szCs w:val="24"/>
        </w:rPr>
        <w:t>m</w:t>
      </w:r>
    </w:p>
    <w:p w14:paraId="023CDC3B" w14:textId="04AB1367" w:rsidR="00547F19" w:rsidRDefault="00547F19" w:rsidP="00FA1F15">
      <w:pPr>
        <w:tabs>
          <w:tab w:val="left" w:pos="360"/>
          <w:tab w:val="right" w:leader="dot" w:pos="9900"/>
        </w:tabs>
        <w:rPr>
          <w:sz w:val="20"/>
          <w:szCs w:val="20"/>
        </w:rPr>
      </w:pPr>
      <w:r w:rsidRPr="00FA1F15">
        <w:rPr>
          <w:sz w:val="20"/>
          <w:szCs w:val="20"/>
        </w:rPr>
        <w:t>The primar</w:t>
      </w:r>
      <w:r>
        <w:rPr>
          <w:sz w:val="20"/>
          <w:szCs w:val="20"/>
        </w:rPr>
        <w:t>y objective of this COVID-19</w:t>
      </w:r>
      <w:r w:rsidRPr="00FA1F15">
        <w:rPr>
          <w:sz w:val="20"/>
          <w:szCs w:val="20"/>
        </w:rPr>
        <w:t xml:space="preserve"> Control</w:t>
      </w:r>
      <w:r>
        <w:rPr>
          <w:sz w:val="20"/>
          <w:szCs w:val="20"/>
        </w:rPr>
        <w:t xml:space="preserve"> and Prevention</w:t>
      </w:r>
      <w:r w:rsidRPr="00FA1F15">
        <w:rPr>
          <w:sz w:val="20"/>
          <w:szCs w:val="20"/>
        </w:rPr>
        <w:t xml:space="preserve"> Plan is to outline the objectives to</w:t>
      </w:r>
      <w:r>
        <w:rPr>
          <w:sz w:val="20"/>
          <w:szCs w:val="20"/>
        </w:rPr>
        <w:t xml:space="preserve"> minimize employee exposure to COVID-19</w:t>
      </w:r>
      <w:r w:rsidRPr="00FA1F15">
        <w:rPr>
          <w:sz w:val="20"/>
          <w:szCs w:val="20"/>
        </w:rPr>
        <w:t>. Wherever possible, engineering and work practice cont</w:t>
      </w:r>
      <w:r w:rsidR="00FF420B">
        <w:rPr>
          <w:sz w:val="20"/>
          <w:szCs w:val="20"/>
        </w:rPr>
        <w:t>rols are implemented</w:t>
      </w:r>
      <w:r>
        <w:rPr>
          <w:sz w:val="20"/>
          <w:szCs w:val="20"/>
        </w:rPr>
        <w:t xml:space="preserve"> to prevent COVID-19</w:t>
      </w:r>
      <w:r w:rsidRPr="00FA1F15">
        <w:rPr>
          <w:sz w:val="20"/>
          <w:szCs w:val="20"/>
        </w:rPr>
        <w:t xml:space="preserve"> exposure. Every employee has access to and is required to use personal protective equipment (PPE) for tasks that can be reasonably antici</w:t>
      </w:r>
      <w:r>
        <w:rPr>
          <w:sz w:val="20"/>
          <w:szCs w:val="20"/>
        </w:rPr>
        <w:t>pated to expose employees to COVID-19</w:t>
      </w:r>
      <w:r w:rsidRPr="00FA1F15">
        <w:rPr>
          <w:sz w:val="20"/>
          <w:szCs w:val="20"/>
        </w:rPr>
        <w:t>. If, despite these precautions, an employee experiences an exposure incident, that incident will be investigated to determine why the exposure occurred.</w:t>
      </w:r>
    </w:p>
    <w:p w14:paraId="578244C6" w14:textId="77777777" w:rsidR="00547F19" w:rsidRPr="00F74606" w:rsidRDefault="00547F19" w:rsidP="00FA1F15">
      <w:pPr>
        <w:tabs>
          <w:tab w:val="left" w:pos="360"/>
          <w:tab w:val="right" w:leader="dot" w:pos="9900"/>
        </w:tabs>
        <w:rPr>
          <w:sz w:val="16"/>
          <w:szCs w:val="16"/>
        </w:rPr>
      </w:pPr>
    </w:p>
    <w:p w14:paraId="0FF071E4" w14:textId="5708C796" w:rsidR="00FA1F15" w:rsidRPr="00B606F6" w:rsidRDefault="00FA1F15" w:rsidP="00F7336A">
      <w:pPr>
        <w:pStyle w:val="Heading1"/>
      </w:pPr>
      <w:r>
        <w:t>Section 1</w:t>
      </w:r>
      <w:r w:rsidR="00E10496">
        <w:t xml:space="preserve">: Plan Administration </w:t>
      </w:r>
    </w:p>
    <w:p w14:paraId="02CB1398" w14:textId="4042C35B" w:rsidR="00491CF9" w:rsidRPr="00EB10A1" w:rsidRDefault="00491CF9" w:rsidP="002D0702">
      <w:pPr>
        <w:tabs>
          <w:tab w:val="left" w:pos="3600"/>
          <w:tab w:val="left" w:pos="9720"/>
        </w:tabs>
        <w:rPr>
          <w:sz w:val="20"/>
          <w:szCs w:val="20"/>
          <w:u w:val="single"/>
        </w:rPr>
      </w:pPr>
      <w:r w:rsidRPr="00EB10A1">
        <w:rPr>
          <w:b/>
          <w:sz w:val="20"/>
          <w:szCs w:val="20"/>
        </w:rPr>
        <w:t>Name/Address/Phone of Dental Office</w:t>
      </w:r>
      <w:r w:rsidRPr="00EB10A1">
        <w:rPr>
          <w:sz w:val="20"/>
          <w:szCs w:val="20"/>
        </w:rPr>
        <w:t>:</w:t>
      </w:r>
      <w:r w:rsidRPr="00EB10A1">
        <w:rPr>
          <w:b/>
          <w:sz w:val="20"/>
          <w:szCs w:val="20"/>
        </w:rPr>
        <w:t xml:space="preserve"> </w:t>
      </w:r>
      <w:r w:rsidRPr="00EB10A1">
        <w:rPr>
          <w:sz w:val="20"/>
          <w:szCs w:val="20"/>
          <w:u w:val="single"/>
        </w:rPr>
        <w:tab/>
      </w:r>
      <w:r w:rsidR="00894FC0">
        <w:rPr>
          <w:sz w:val="20"/>
          <w:szCs w:val="20"/>
          <w:u w:val="single"/>
        </w:rPr>
        <w:t xml:space="preserve">Carl </w:t>
      </w:r>
      <w:r w:rsidR="00186524">
        <w:rPr>
          <w:sz w:val="20"/>
          <w:szCs w:val="20"/>
          <w:u w:val="single"/>
        </w:rPr>
        <w:t xml:space="preserve">Riccoboni </w:t>
      </w:r>
      <w:r w:rsidR="00894FC0">
        <w:rPr>
          <w:sz w:val="20"/>
          <w:szCs w:val="20"/>
          <w:u w:val="single"/>
        </w:rPr>
        <w:t xml:space="preserve">and </w:t>
      </w:r>
      <w:proofErr w:type="gramStart"/>
      <w:r w:rsidR="00894FC0">
        <w:rPr>
          <w:sz w:val="20"/>
          <w:szCs w:val="20"/>
          <w:u w:val="single"/>
        </w:rPr>
        <w:t>Jeff  Riccoboni</w:t>
      </w:r>
      <w:proofErr w:type="gramEnd"/>
      <w:r w:rsidR="00894FC0">
        <w:rPr>
          <w:sz w:val="20"/>
          <w:szCs w:val="20"/>
          <w:u w:val="single"/>
        </w:rPr>
        <w:t>, DDS</w:t>
      </w:r>
      <w:r w:rsidR="003B4477" w:rsidRPr="00EB10A1">
        <w:rPr>
          <w:sz w:val="20"/>
          <w:szCs w:val="20"/>
          <w:u w:val="single"/>
        </w:rPr>
        <w:tab/>
      </w:r>
    </w:p>
    <w:p w14:paraId="43BB55DB" w14:textId="69C2C660" w:rsidR="00491CF9" w:rsidRPr="00414174" w:rsidRDefault="00491CF9" w:rsidP="002D0702">
      <w:pPr>
        <w:tabs>
          <w:tab w:val="left" w:pos="360"/>
          <w:tab w:val="left" w:pos="9720"/>
        </w:tabs>
        <w:spacing w:before="120"/>
        <w:rPr>
          <w:sz w:val="24"/>
          <w:szCs w:val="24"/>
          <w:u w:val="single"/>
        </w:rPr>
      </w:pPr>
      <w:r w:rsidRPr="00414174">
        <w:rPr>
          <w:sz w:val="24"/>
          <w:szCs w:val="24"/>
          <w:u w:val="single"/>
        </w:rPr>
        <w:tab/>
      </w:r>
      <w:r w:rsidR="00AC5CAD">
        <w:rPr>
          <w:sz w:val="24"/>
          <w:szCs w:val="24"/>
          <w:u w:val="single"/>
        </w:rPr>
        <w:t xml:space="preserve">                                              </w:t>
      </w:r>
      <w:r w:rsidR="00186524">
        <w:rPr>
          <w:sz w:val="24"/>
          <w:szCs w:val="24"/>
          <w:u w:val="single"/>
        </w:rPr>
        <w:t xml:space="preserve">      </w:t>
      </w:r>
      <w:r w:rsidR="00AC5CAD">
        <w:rPr>
          <w:sz w:val="24"/>
          <w:szCs w:val="24"/>
          <w:u w:val="single"/>
        </w:rPr>
        <w:t xml:space="preserve">   </w:t>
      </w:r>
      <w:r w:rsidR="00894FC0">
        <w:rPr>
          <w:sz w:val="24"/>
          <w:szCs w:val="24"/>
          <w:u w:val="single"/>
        </w:rPr>
        <w:t xml:space="preserve">2500 Hospital </w:t>
      </w:r>
      <w:proofErr w:type="gramStart"/>
      <w:r w:rsidR="00894FC0">
        <w:rPr>
          <w:sz w:val="24"/>
          <w:szCs w:val="24"/>
          <w:u w:val="single"/>
        </w:rPr>
        <w:t xml:space="preserve">Drive,   </w:t>
      </w:r>
      <w:proofErr w:type="gramEnd"/>
      <w:r w:rsidR="00894FC0">
        <w:rPr>
          <w:sz w:val="24"/>
          <w:szCs w:val="24"/>
          <w:u w:val="single"/>
        </w:rPr>
        <w:t>Bldg.  6</w:t>
      </w:r>
      <w:r w:rsidRPr="00414174">
        <w:rPr>
          <w:sz w:val="24"/>
          <w:szCs w:val="24"/>
          <w:u w:val="single"/>
        </w:rPr>
        <w:tab/>
      </w:r>
    </w:p>
    <w:p w14:paraId="2B090322" w14:textId="7CBF7698" w:rsidR="00491CF9" w:rsidRDefault="00491CF9" w:rsidP="002D0702">
      <w:pPr>
        <w:tabs>
          <w:tab w:val="left" w:pos="360"/>
          <w:tab w:val="left" w:pos="9720"/>
        </w:tabs>
        <w:spacing w:before="120"/>
        <w:rPr>
          <w:sz w:val="24"/>
          <w:szCs w:val="24"/>
          <w:u w:val="single"/>
        </w:rPr>
      </w:pPr>
      <w:r w:rsidRPr="00414174">
        <w:rPr>
          <w:sz w:val="24"/>
          <w:szCs w:val="24"/>
          <w:u w:val="single"/>
        </w:rPr>
        <w:tab/>
      </w:r>
      <w:r w:rsidR="00AC5CAD">
        <w:rPr>
          <w:sz w:val="24"/>
          <w:szCs w:val="24"/>
          <w:u w:val="single"/>
        </w:rPr>
        <w:t xml:space="preserve">                                             </w:t>
      </w:r>
      <w:r w:rsidR="00186524">
        <w:rPr>
          <w:sz w:val="24"/>
          <w:szCs w:val="24"/>
          <w:u w:val="single"/>
        </w:rPr>
        <w:t xml:space="preserve">      </w:t>
      </w:r>
      <w:r w:rsidR="00AC5CAD">
        <w:rPr>
          <w:sz w:val="24"/>
          <w:szCs w:val="24"/>
          <w:u w:val="single"/>
        </w:rPr>
        <w:t xml:space="preserve">      </w:t>
      </w:r>
      <w:r w:rsidR="00894FC0">
        <w:rPr>
          <w:sz w:val="24"/>
          <w:szCs w:val="24"/>
          <w:u w:val="single"/>
        </w:rPr>
        <w:t xml:space="preserve">Mountain View, </w:t>
      </w:r>
      <w:proofErr w:type="gramStart"/>
      <w:r w:rsidR="00894FC0">
        <w:rPr>
          <w:sz w:val="24"/>
          <w:szCs w:val="24"/>
          <w:u w:val="single"/>
        </w:rPr>
        <w:t>Ca  94040</w:t>
      </w:r>
      <w:proofErr w:type="gramEnd"/>
      <w:r w:rsidRPr="00414174">
        <w:rPr>
          <w:sz w:val="24"/>
          <w:szCs w:val="24"/>
          <w:u w:val="single"/>
        </w:rPr>
        <w:tab/>
      </w:r>
    </w:p>
    <w:p w14:paraId="6C473760" w14:textId="73155F70" w:rsidR="001F6D12" w:rsidRDefault="00894FC0" w:rsidP="002D0702">
      <w:pPr>
        <w:spacing w:before="120"/>
        <w:jc w:val="both"/>
        <w:rPr>
          <w:sz w:val="20"/>
          <w:szCs w:val="20"/>
        </w:rPr>
      </w:pPr>
      <w:r>
        <w:rPr>
          <w:sz w:val="20"/>
          <w:szCs w:val="20"/>
          <w:u w:val="single"/>
        </w:rPr>
        <w:t xml:space="preserve">  </w:t>
      </w:r>
      <w:r w:rsidR="00AC5CAD">
        <w:rPr>
          <w:sz w:val="20"/>
          <w:szCs w:val="20"/>
          <w:u w:val="single"/>
        </w:rPr>
        <w:t xml:space="preserve">             </w:t>
      </w:r>
      <w:r>
        <w:rPr>
          <w:sz w:val="20"/>
          <w:szCs w:val="20"/>
          <w:u w:val="single"/>
        </w:rPr>
        <w:t xml:space="preserve">     650-968-3343</w:t>
      </w:r>
      <w:r w:rsidR="00E10496" w:rsidRPr="00FA1F15">
        <w:rPr>
          <w:sz w:val="20"/>
          <w:szCs w:val="20"/>
          <w:u w:val="single"/>
        </w:rPr>
        <w:tab/>
      </w:r>
      <w:r w:rsidR="00E10496" w:rsidRPr="00FA1F15">
        <w:rPr>
          <w:sz w:val="20"/>
          <w:szCs w:val="20"/>
          <w:u w:val="single"/>
        </w:rPr>
        <w:tab/>
        <w:t xml:space="preserve">                     </w:t>
      </w:r>
      <w:r w:rsidR="00E10496">
        <w:rPr>
          <w:sz w:val="20"/>
          <w:szCs w:val="20"/>
          <w:u w:val="single"/>
        </w:rPr>
        <w:tab/>
      </w:r>
      <w:r w:rsidR="00E10496" w:rsidRPr="00FA1F15">
        <w:rPr>
          <w:sz w:val="20"/>
          <w:szCs w:val="20"/>
        </w:rPr>
        <w:t xml:space="preserve"> is responsible for implementing the </w:t>
      </w:r>
      <w:r w:rsidR="00E10496">
        <w:rPr>
          <w:sz w:val="20"/>
          <w:szCs w:val="20"/>
        </w:rPr>
        <w:t xml:space="preserve">provisions of this COVID-19 </w:t>
      </w:r>
      <w:r w:rsidR="00E10496" w:rsidRPr="00FA1F15">
        <w:rPr>
          <w:sz w:val="20"/>
          <w:szCs w:val="20"/>
        </w:rPr>
        <w:t>Control</w:t>
      </w:r>
      <w:r w:rsidR="00E10496">
        <w:rPr>
          <w:sz w:val="20"/>
          <w:szCs w:val="20"/>
        </w:rPr>
        <w:t xml:space="preserve"> and Prevention</w:t>
      </w:r>
      <w:r w:rsidR="00E10496" w:rsidRPr="00FA1F15">
        <w:rPr>
          <w:sz w:val="20"/>
          <w:szCs w:val="20"/>
        </w:rPr>
        <w:t xml:space="preserve"> Plan, and for ensuring that all of the proper procedures are </w:t>
      </w:r>
      <w:r w:rsidR="00E10496">
        <w:rPr>
          <w:sz w:val="20"/>
          <w:szCs w:val="20"/>
        </w:rPr>
        <w:t>followed, necessary equipment/</w:t>
      </w:r>
      <w:r w:rsidR="00E10496" w:rsidRPr="00FA1F15">
        <w:rPr>
          <w:sz w:val="20"/>
          <w:szCs w:val="20"/>
        </w:rPr>
        <w:t>supplies</w:t>
      </w:r>
      <w:r w:rsidR="00E10496">
        <w:rPr>
          <w:sz w:val="20"/>
          <w:szCs w:val="20"/>
        </w:rPr>
        <w:t xml:space="preserve"> </w:t>
      </w:r>
      <w:r w:rsidR="00547F19">
        <w:rPr>
          <w:sz w:val="20"/>
          <w:szCs w:val="20"/>
        </w:rPr>
        <w:t>to minimize employee COVID-19</w:t>
      </w:r>
      <w:r w:rsidR="00E10496" w:rsidRPr="00FA1F15">
        <w:rPr>
          <w:sz w:val="20"/>
          <w:szCs w:val="20"/>
        </w:rPr>
        <w:t xml:space="preserve"> exposure</w:t>
      </w:r>
      <w:r w:rsidR="00E10496">
        <w:rPr>
          <w:sz w:val="20"/>
          <w:szCs w:val="20"/>
        </w:rPr>
        <w:t xml:space="preserve"> and effective training/recordkeeping</w:t>
      </w:r>
      <w:r w:rsidR="00E10496" w:rsidRPr="00FA1F15">
        <w:rPr>
          <w:sz w:val="20"/>
          <w:szCs w:val="20"/>
        </w:rPr>
        <w:t xml:space="preserve"> </w:t>
      </w:r>
      <w:r w:rsidR="00E10496">
        <w:rPr>
          <w:sz w:val="20"/>
          <w:szCs w:val="20"/>
        </w:rPr>
        <w:t xml:space="preserve">are </w:t>
      </w:r>
      <w:r w:rsidR="00E10496" w:rsidRPr="00FA1F15">
        <w:rPr>
          <w:sz w:val="20"/>
          <w:szCs w:val="20"/>
        </w:rPr>
        <w:t>provided</w:t>
      </w:r>
      <w:r w:rsidR="00E10496">
        <w:rPr>
          <w:sz w:val="20"/>
          <w:szCs w:val="20"/>
        </w:rPr>
        <w:t>, as required</w:t>
      </w:r>
      <w:r w:rsidR="00E10496" w:rsidRPr="00FA1F15">
        <w:rPr>
          <w:sz w:val="20"/>
          <w:szCs w:val="20"/>
        </w:rPr>
        <w:t>.</w:t>
      </w:r>
    </w:p>
    <w:p w14:paraId="142457EA" w14:textId="77777777" w:rsidR="00F74606" w:rsidRPr="00F74606" w:rsidRDefault="00F74606" w:rsidP="00F74606">
      <w:pPr>
        <w:jc w:val="both"/>
        <w:rPr>
          <w:sz w:val="16"/>
          <w:szCs w:val="16"/>
        </w:rPr>
      </w:pPr>
    </w:p>
    <w:p w14:paraId="02D9913C" w14:textId="58B470D4" w:rsidR="001F6D12" w:rsidRPr="00B606F6" w:rsidRDefault="001F6D12" w:rsidP="00F7336A">
      <w:pPr>
        <w:pStyle w:val="Heading1"/>
      </w:pPr>
      <w:r>
        <w:lastRenderedPageBreak/>
        <w:t>Section 2</w:t>
      </w:r>
      <w:r w:rsidR="00E10496">
        <w:t>: Scope</w:t>
      </w:r>
    </w:p>
    <w:p w14:paraId="1827DA9F" w14:textId="21C925A2" w:rsidR="00E10496" w:rsidRPr="00DC65E5" w:rsidRDefault="005D1B27" w:rsidP="0000653F">
      <w:pPr>
        <w:pStyle w:val="ListParagraph"/>
        <w:numPr>
          <w:ilvl w:val="0"/>
          <w:numId w:val="10"/>
        </w:numPr>
        <w:spacing w:after="120"/>
        <w:jc w:val="both"/>
        <w:rPr>
          <w:sz w:val="20"/>
          <w:szCs w:val="20"/>
        </w:rPr>
      </w:pPr>
      <w:r w:rsidRPr="00DC65E5">
        <w:rPr>
          <w:sz w:val="20"/>
          <w:szCs w:val="20"/>
        </w:rPr>
        <w:t>Dentistry tasks associated with exposure risk levels</w:t>
      </w:r>
    </w:p>
    <w:tbl>
      <w:tblPr>
        <w:tblStyle w:val="TableGrid"/>
        <w:tblW w:w="9630" w:type="dxa"/>
        <w:tblInd w:w="108" w:type="dxa"/>
        <w:tblLook w:val="04A0" w:firstRow="1" w:lastRow="0" w:firstColumn="1" w:lastColumn="0" w:noHBand="0" w:noVBand="1"/>
      </w:tblPr>
      <w:tblGrid>
        <w:gridCol w:w="2070"/>
        <w:gridCol w:w="3870"/>
        <w:gridCol w:w="1800"/>
        <w:gridCol w:w="1890"/>
      </w:tblGrid>
      <w:tr w:rsidR="00823FD4" w:rsidRPr="00402CC4" w14:paraId="01997CE2" w14:textId="5D4C17B8" w:rsidTr="00823FD4">
        <w:tc>
          <w:tcPr>
            <w:tcW w:w="2070" w:type="dxa"/>
          </w:tcPr>
          <w:p w14:paraId="15B9E4D1" w14:textId="77777777" w:rsidR="00823FD4" w:rsidRPr="00402CC4" w:rsidRDefault="00823FD4" w:rsidP="000C3EC0">
            <w:pPr>
              <w:spacing w:before="120" w:after="120"/>
              <w:jc w:val="center"/>
              <w:rPr>
                <w:b/>
                <w:sz w:val="20"/>
                <w:szCs w:val="20"/>
              </w:rPr>
            </w:pPr>
            <w:r>
              <w:rPr>
                <w:b/>
                <w:sz w:val="20"/>
                <w:szCs w:val="20"/>
              </w:rPr>
              <w:t>Low</w:t>
            </w:r>
          </w:p>
        </w:tc>
        <w:tc>
          <w:tcPr>
            <w:tcW w:w="3870" w:type="dxa"/>
          </w:tcPr>
          <w:p w14:paraId="178BED2F" w14:textId="77777777" w:rsidR="00823FD4" w:rsidRPr="00402CC4" w:rsidRDefault="00823FD4" w:rsidP="000C3EC0">
            <w:pPr>
              <w:spacing w:before="120" w:after="120"/>
              <w:jc w:val="center"/>
              <w:rPr>
                <w:b/>
                <w:sz w:val="20"/>
                <w:szCs w:val="20"/>
              </w:rPr>
            </w:pPr>
            <w:r w:rsidRPr="00402CC4">
              <w:rPr>
                <w:b/>
                <w:sz w:val="20"/>
                <w:szCs w:val="20"/>
              </w:rPr>
              <w:t>Medium</w:t>
            </w:r>
          </w:p>
        </w:tc>
        <w:tc>
          <w:tcPr>
            <w:tcW w:w="1800" w:type="dxa"/>
          </w:tcPr>
          <w:p w14:paraId="6E16F3F2" w14:textId="77777777" w:rsidR="00823FD4" w:rsidRPr="00402CC4" w:rsidRDefault="00823FD4" w:rsidP="000C3EC0">
            <w:pPr>
              <w:spacing w:before="120" w:after="120"/>
              <w:jc w:val="center"/>
              <w:rPr>
                <w:b/>
                <w:sz w:val="20"/>
                <w:szCs w:val="20"/>
              </w:rPr>
            </w:pPr>
            <w:r w:rsidRPr="00402CC4">
              <w:rPr>
                <w:b/>
                <w:sz w:val="20"/>
                <w:szCs w:val="20"/>
              </w:rPr>
              <w:t xml:space="preserve">High </w:t>
            </w:r>
          </w:p>
        </w:tc>
        <w:tc>
          <w:tcPr>
            <w:tcW w:w="1890" w:type="dxa"/>
          </w:tcPr>
          <w:p w14:paraId="4B36CCA1" w14:textId="7D3C43EB" w:rsidR="00823FD4" w:rsidRPr="00402CC4" w:rsidRDefault="00823FD4" w:rsidP="000C3EC0">
            <w:pPr>
              <w:spacing w:before="120" w:after="120"/>
              <w:jc w:val="center"/>
              <w:rPr>
                <w:b/>
                <w:sz w:val="20"/>
                <w:szCs w:val="20"/>
              </w:rPr>
            </w:pPr>
            <w:r>
              <w:rPr>
                <w:b/>
                <w:sz w:val="20"/>
                <w:szCs w:val="20"/>
              </w:rPr>
              <w:t>Very High</w:t>
            </w:r>
          </w:p>
        </w:tc>
      </w:tr>
      <w:tr w:rsidR="00823FD4" w:rsidRPr="00402CC4" w14:paraId="5145F653" w14:textId="10550DB7" w:rsidTr="00823FD4">
        <w:tc>
          <w:tcPr>
            <w:tcW w:w="2070" w:type="dxa"/>
          </w:tcPr>
          <w:p w14:paraId="7C3A3612" w14:textId="77777777" w:rsidR="00823FD4" w:rsidRPr="00402CC4" w:rsidRDefault="00823FD4" w:rsidP="00FF420B">
            <w:pPr>
              <w:pStyle w:val="ListParagraph"/>
              <w:numPr>
                <w:ilvl w:val="0"/>
                <w:numId w:val="9"/>
              </w:numPr>
              <w:spacing w:before="120"/>
              <w:ind w:left="187" w:hanging="187"/>
              <w:contextualSpacing w:val="0"/>
              <w:rPr>
                <w:sz w:val="20"/>
                <w:szCs w:val="20"/>
              </w:rPr>
            </w:pPr>
            <w:r w:rsidRPr="00402CC4">
              <w:rPr>
                <w:sz w:val="20"/>
                <w:szCs w:val="20"/>
              </w:rPr>
              <w:t>Performing administrative duties in non-public areas of dentistry facilities, away from other staff members.</w:t>
            </w:r>
          </w:p>
          <w:p w14:paraId="682989F4" w14:textId="77777777" w:rsidR="00823FD4" w:rsidRPr="00402CC4" w:rsidRDefault="00823FD4" w:rsidP="000C3EC0">
            <w:pPr>
              <w:rPr>
                <w:sz w:val="20"/>
                <w:szCs w:val="20"/>
              </w:rPr>
            </w:pPr>
          </w:p>
          <w:p w14:paraId="1C9E4CDB" w14:textId="77777777" w:rsidR="00823FD4" w:rsidRPr="00402CC4" w:rsidRDefault="00823FD4" w:rsidP="000C3EC0">
            <w:pPr>
              <w:rPr>
                <w:sz w:val="20"/>
                <w:szCs w:val="20"/>
              </w:rPr>
            </w:pPr>
          </w:p>
        </w:tc>
        <w:tc>
          <w:tcPr>
            <w:tcW w:w="3870" w:type="dxa"/>
          </w:tcPr>
          <w:p w14:paraId="46ACC897" w14:textId="77777777" w:rsidR="00823FD4" w:rsidRPr="00402CC4" w:rsidRDefault="00823FD4" w:rsidP="00FF420B">
            <w:pPr>
              <w:pStyle w:val="ListParagraph"/>
              <w:numPr>
                <w:ilvl w:val="0"/>
                <w:numId w:val="8"/>
              </w:numPr>
              <w:spacing w:before="120"/>
              <w:ind w:left="216" w:hanging="216"/>
              <w:rPr>
                <w:sz w:val="20"/>
                <w:szCs w:val="20"/>
              </w:rPr>
            </w:pPr>
            <w:r w:rsidRPr="00402CC4">
              <w:rPr>
                <w:sz w:val="20"/>
                <w:szCs w:val="20"/>
              </w:rPr>
              <w:t>Providing urgent or emergency dental care, not involving aerosol-generating procedures, to well patients (i.e., to members of the general public who are not known or suspected COVID-19 patients).</w:t>
            </w:r>
          </w:p>
          <w:p w14:paraId="6D98108F" w14:textId="788DAC0F" w:rsidR="00823FD4" w:rsidRPr="00402CC4" w:rsidRDefault="00823FD4" w:rsidP="00836BB9">
            <w:pPr>
              <w:pStyle w:val="ListParagraph"/>
              <w:numPr>
                <w:ilvl w:val="0"/>
                <w:numId w:val="8"/>
              </w:numPr>
              <w:spacing w:after="120"/>
              <w:ind w:left="216" w:hanging="216"/>
              <w:contextualSpacing w:val="0"/>
              <w:rPr>
                <w:sz w:val="20"/>
                <w:szCs w:val="20"/>
              </w:rPr>
            </w:pPr>
            <w:r w:rsidRPr="00402CC4">
              <w:rPr>
                <w:sz w:val="20"/>
                <w:szCs w:val="20"/>
              </w:rPr>
              <w:t>Working at busy sta</w:t>
            </w:r>
            <w:r>
              <w:rPr>
                <w:sz w:val="20"/>
                <w:szCs w:val="20"/>
              </w:rPr>
              <w:t>ff work areas within a dental</w:t>
            </w:r>
            <w:r w:rsidRPr="00402CC4">
              <w:rPr>
                <w:sz w:val="20"/>
                <w:szCs w:val="20"/>
              </w:rPr>
              <w:t xml:space="preserve"> facility.</w:t>
            </w:r>
          </w:p>
        </w:tc>
        <w:tc>
          <w:tcPr>
            <w:tcW w:w="1800" w:type="dxa"/>
          </w:tcPr>
          <w:p w14:paraId="6AB58897" w14:textId="77777777" w:rsidR="00823FD4" w:rsidRPr="00402CC4" w:rsidRDefault="00823FD4" w:rsidP="00FF420B">
            <w:pPr>
              <w:pStyle w:val="ListParagraph"/>
              <w:numPr>
                <w:ilvl w:val="0"/>
                <w:numId w:val="7"/>
              </w:numPr>
              <w:spacing w:before="120" w:after="120"/>
              <w:ind w:left="158" w:hanging="158"/>
              <w:contextualSpacing w:val="0"/>
              <w:rPr>
                <w:sz w:val="20"/>
                <w:szCs w:val="20"/>
              </w:rPr>
            </w:pPr>
            <w:r w:rsidRPr="00402CC4">
              <w:rPr>
                <w:sz w:val="20"/>
                <w:szCs w:val="20"/>
              </w:rPr>
              <w:t>Performing aerosol-generating procedures on well patients.</w:t>
            </w:r>
          </w:p>
        </w:tc>
        <w:tc>
          <w:tcPr>
            <w:tcW w:w="1890" w:type="dxa"/>
          </w:tcPr>
          <w:p w14:paraId="29FBD510" w14:textId="0C22D411" w:rsidR="00823FD4" w:rsidRPr="00823FD4" w:rsidRDefault="00823FD4" w:rsidP="00FF420B">
            <w:pPr>
              <w:pStyle w:val="ListParagraph"/>
              <w:numPr>
                <w:ilvl w:val="0"/>
                <w:numId w:val="7"/>
              </w:numPr>
              <w:spacing w:before="120" w:after="120"/>
              <w:ind w:left="158" w:hanging="158"/>
              <w:contextualSpacing w:val="0"/>
              <w:rPr>
                <w:sz w:val="20"/>
                <w:szCs w:val="20"/>
              </w:rPr>
            </w:pPr>
            <w:r w:rsidRPr="00823FD4">
              <w:rPr>
                <w:sz w:val="20"/>
                <w:szCs w:val="20"/>
              </w:rPr>
              <w:t>Performing aerosol-generating procedures on known or suspected COVID-19 patients.</w:t>
            </w:r>
          </w:p>
        </w:tc>
      </w:tr>
    </w:tbl>
    <w:p w14:paraId="1675CE34" w14:textId="77777777" w:rsidR="000C3EC0" w:rsidRPr="00F74606" w:rsidRDefault="000C3EC0" w:rsidP="000C3EC0">
      <w:pPr>
        <w:jc w:val="both"/>
        <w:rPr>
          <w:sz w:val="16"/>
          <w:szCs w:val="16"/>
        </w:rPr>
      </w:pPr>
    </w:p>
    <w:p w14:paraId="0407B675" w14:textId="4BB41ECD" w:rsidR="000C3EC0" w:rsidRDefault="000C3EC0" w:rsidP="000C3EC0">
      <w:pPr>
        <w:jc w:val="both"/>
        <w:rPr>
          <w:sz w:val="20"/>
          <w:szCs w:val="20"/>
        </w:rPr>
      </w:pPr>
      <w:r>
        <w:rPr>
          <w:sz w:val="20"/>
          <w:szCs w:val="20"/>
        </w:rPr>
        <w:t>Our office does not perform any “very high</w:t>
      </w:r>
      <w:r w:rsidR="00823FD4">
        <w:rPr>
          <w:sz w:val="20"/>
          <w:szCs w:val="20"/>
        </w:rPr>
        <w:t>” risk</w:t>
      </w:r>
      <w:r>
        <w:rPr>
          <w:sz w:val="20"/>
          <w:szCs w:val="20"/>
        </w:rPr>
        <w:t xml:space="preserve"> tasks</w:t>
      </w:r>
      <w:r w:rsidR="00823FD4">
        <w:rPr>
          <w:sz w:val="20"/>
          <w:szCs w:val="20"/>
        </w:rPr>
        <w:t xml:space="preserve"> </w:t>
      </w:r>
      <w:r>
        <w:rPr>
          <w:sz w:val="20"/>
          <w:szCs w:val="20"/>
        </w:rPr>
        <w:t>because we do not treat patients with suspected or known COVID-19.</w:t>
      </w:r>
    </w:p>
    <w:p w14:paraId="11666F51" w14:textId="77777777" w:rsidR="00DC65E5" w:rsidRDefault="00DC65E5" w:rsidP="000C3EC0">
      <w:pPr>
        <w:jc w:val="both"/>
        <w:rPr>
          <w:sz w:val="12"/>
          <w:szCs w:val="12"/>
        </w:rPr>
      </w:pPr>
    </w:p>
    <w:p w14:paraId="6A780800" w14:textId="06F9F589" w:rsidR="00BD7875" w:rsidRDefault="000C3EC0" w:rsidP="00BD7875">
      <w:pPr>
        <w:pStyle w:val="ListParagraph"/>
        <w:numPr>
          <w:ilvl w:val="0"/>
          <w:numId w:val="10"/>
        </w:numPr>
        <w:contextualSpacing w:val="0"/>
        <w:jc w:val="both"/>
        <w:rPr>
          <w:sz w:val="20"/>
          <w:szCs w:val="20"/>
          <w:u w:val="single"/>
        </w:rPr>
      </w:pPr>
      <w:r w:rsidRPr="00DC65E5">
        <w:rPr>
          <w:sz w:val="20"/>
          <w:szCs w:val="20"/>
        </w:rPr>
        <w:t>Aerosol-generat</w:t>
      </w:r>
      <w:r w:rsidR="000D430B">
        <w:rPr>
          <w:sz w:val="20"/>
          <w:szCs w:val="20"/>
        </w:rPr>
        <w:t xml:space="preserve">ing procedures in dentistry which </w:t>
      </w:r>
      <w:r w:rsidRPr="00DC65E5">
        <w:rPr>
          <w:sz w:val="20"/>
          <w:szCs w:val="20"/>
        </w:rPr>
        <w:t>would be considered high-risk</w:t>
      </w:r>
      <w:r w:rsidR="00BD7875">
        <w:rPr>
          <w:sz w:val="20"/>
          <w:szCs w:val="20"/>
        </w:rPr>
        <w:t xml:space="preserve"> include dental procedures performed using ultrasonic scaler, high-speed handpiece, and air water syringe, as well as</w:t>
      </w:r>
      <w:r w:rsidRPr="00DC65E5">
        <w:rPr>
          <w:sz w:val="20"/>
          <w:szCs w:val="20"/>
        </w:rPr>
        <w:t>:</w:t>
      </w:r>
    </w:p>
    <w:p w14:paraId="757CCF04" w14:textId="77777777" w:rsidR="00BD7875" w:rsidRDefault="000D430B" w:rsidP="00BD7875">
      <w:pPr>
        <w:spacing w:before="120"/>
        <w:ind w:left="360"/>
        <w:jc w:val="both"/>
        <w:rPr>
          <w:sz w:val="20"/>
          <w:szCs w:val="20"/>
          <w:u w:val="single"/>
        </w:rPr>
      </w:pPr>
      <w:r w:rsidRPr="00BD7875">
        <w:rPr>
          <w:sz w:val="20"/>
          <w:szCs w:val="20"/>
          <w:u w:val="single"/>
        </w:rPr>
        <w:tab/>
      </w:r>
      <w:r w:rsidR="00BD7875"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p>
    <w:p w14:paraId="2302F190" w14:textId="77777777" w:rsidR="00BD7875" w:rsidRDefault="00BD7875" w:rsidP="00BD7875">
      <w:pPr>
        <w:spacing w:before="120"/>
        <w:ind w:left="360" w:hanging="360"/>
        <w:jc w:val="both"/>
        <w:rPr>
          <w:sz w:val="20"/>
          <w:szCs w:val="20"/>
          <w:u w:val="single"/>
        </w:rPr>
      </w:pPr>
      <w:r>
        <w:rPr>
          <w:sz w:val="20"/>
          <w:szCs w:val="20"/>
        </w:rPr>
        <w:tab/>
      </w:r>
      <w:r>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p>
    <w:p w14:paraId="60D636DA" w14:textId="05CC9667" w:rsidR="000C3EC0" w:rsidRPr="00BD7875" w:rsidRDefault="00BD7875" w:rsidP="00BD7875">
      <w:pPr>
        <w:spacing w:before="120"/>
        <w:ind w:left="360" w:hanging="360"/>
        <w:jc w:val="both"/>
        <w:rPr>
          <w:sz w:val="20"/>
          <w:szCs w:val="20"/>
          <w:u w:val="single"/>
        </w:rPr>
      </w:pPr>
      <w:r>
        <w:rPr>
          <w:sz w:val="20"/>
          <w:szCs w:val="20"/>
        </w:rPr>
        <w:tab/>
      </w:r>
      <w:r w:rsidR="000C3EC0" w:rsidRPr="00BD7875">
        <w:rPr>
          <w:sz w:val="20"/>
          <w:szCs w:val="20"/>
          <w:u w:val="single"/>
        </w:rPr>
        <w:tab/>
      </w:r>
      <w:r w:rsidR="000C3EC0" w:rsidRPr="00BD7875">
        <w:rPr>
          <w:sz w:val="20"/>
          <w:szCs w:val="20"/>
          <w:u w:val="single"/>
        </w:rPr>
        <w:tab/>
      </w:r>
      <w:r w:rsidR="000C3EC0" w:rsidRPr="00BD7875">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0E7B347" w14:textId="3B2D2C65" w:rsidR="00A32C65" w:rsidRPr="00F74606" w:rsidRDefault="00A32C65" w:rsidP="000C3EC0">
      <w:pPr>
        <w:jc w:val="both"/>
        <w:rPr>
          <w:sz w:val="16"/>
          <w:szCs w:val="16"/>
        </w:rPr>
      </w:pPr>
    </w:p>
    <w:p w14:paraId="3D31FBDC" w14:textId="0FA1B3D4" w:rsidR="00A32C65" w:rsidRPr="004F6F79" w:rsidRDefault="00843E32" w:rsidP="00F7336A">
      <w:pPr>
        <w:pStyle w:val="Heading1"/>
      </w:pPr>
      <w:r w:rsidRPr="004F6F79">
        <w:t>Section 3</w:t>
      </w:r>
      <w:r w:rsidR="00491CF9" w:rsidRPr="004F6F79">
        <w:t xml:space="preserve">:  </w:t>
      </w:r>
      <w:r w:rsidR="00547F19" w:rsidRPr="004F6F79">
        <w:t>Office Management/Administrative Policies</w:t>
      </w:r>
      <w:r w:rsidR="00A32C65" w:rsidRPr="004F6F79">
        <w:t xml:space="preserve"> </w:t>
      </w:r>
    </w:p>
    <w:p w14:paraId="2833333B" w14:textId="68D1D0C4" w:rsidR="00547F19" w:rsidRDefault="00AA04B7" w:rsidP="0000653F">
      <w:pPr>
        <w:pStyle w:val="ListParagraph"/>
        <w:numPr>
          <w:ilvl w:val="0"/>
          <w:numId w:val="11"/>
        </w:numPr>
        <w:tabs>
          <w:tab w:val="right" w:leader="underscore" w:pos="9720"/>
        </w:tabs>
        <w:ind w:right="14"/>
        <w:jc w:val="both"/>
        <w:rPr>
          <w:sz w:val="20"/>
          <w:szCs w:val="20"/>
        </w:rPr>
      </w:pPr>
      <w:r>
        <w:rPr>
          <w:sz w:val="20"/>
          <w:szCs w:val="20"/>
        </w:rPr>
        <w:t>DHCP policies</w:t>
      </w:r>
    </w:p>
    <w:p w14:paraId="3C5D8B4E" w14:textId="5916363D" w:rsidR="00AA04B7" w:rsidRPr="00D15B3D" w:rsidRDefault="004F6F79" w:rsidP="00836BB9">
      <w:pPr>
        <w:pStyle w:val="ListParagraph"/>
        <w:numPr>
          <w:ilvl w:val="0"/>
          <w:numId w:val="33"/>
        </w:numPr>
        <w:tabs>
          <w:tab w:val="right" w:leader="underscore" w:pos="9720"/>
        </w:tabs>
        <w:ind w:right="14"/>
        <w:jc w:val="both"/>
        <w:rPr>
          <w:sz w:val="20"/>
          <w:szCs w:val="20"/>
        </w:rPr>
      </w:pPr>
      <w:r w:rsidRPr="00D15B3D">
        <w:rPr>
          <w:sz w:val="20"/>
          <w:szCs w:val="20"/>
        </w:rPr>
        <w:t xml:space="preserve">We screen all DHCP for fever and symptoms of COVID-19 prior to each shift. </w:t>
      </w:r>
    </w:p>
    <w:p w14:paraId="442BACEF" w14:textId="5AFF7672" w:rsidR="004F6F79" w:rsidRPr="00D15B3D" w:rsidRDefault="00D15B3D" w:rsidP="00836BB9">
      <w:pPr>
        <w:pStyle w:val="ListParagraph"/>
        <w:numPr>
          <w:ilvl w:val="0"/>
          <w:numId w:val="33"/>
        </w:numPr>
        <w:tabs>
          <w:tab w:val="right" w:leader="underscore" w:pos="9720"/>
        </w:tabs>
        <w:ind w:right="14"/>
        <w:jc w:val="both"/>
        <w:rPr>
          <w:sz w:val="20"/>
          <w:szCs w:val="20"/>
        </w:rPr>
      </w:pPr>
      <w:r w:rsidRPr="00D15B3D">
        <w:rPr>
          <w:sz w:val="20"/>
          <w:szCs w:val="20"/>
        </w:rPr>
        <w:t>We exclude our at-risk</w:t>
      </w:r>
      <w:r w:rsidR="00A0325F">
        <w:rPr>
          <w:sz w:val="20"/>
          <w:szCs w:val="20"/>
        </w:rPr>
        <w:t xml:space="preserve"> employees from performing high-</w:t>
      </w:r>
      <w:r w:rsidRPr="00D15B3D">
        <w:rPr>
          <w:sz w:val="20"/>
          <w:szCs w:val="20"/>
        </w:rPr>
        <w:t>risk dental procedures</w:t>
      </w:r>
      <w:r w:rsidR="004F6F79" w:rsidRPr="00D15B3D">
        <w:rPr>
          <w:sz w:val="20"/>
          <w:szCs w:val="20"/>
        </w:rPr>
        <w:t xml:space="preserve"> during the pandemic.</w:t>
      </w:r>
    </w:p>
    <w:p w14:paraId="5A962071" w14:textId="1B6744B6" w:rsidR="004F6F79" w:rsidRPr="00D15B3D" w:rsidRDefault="00D15B3D" w:rsidP="00836BB9">
      <w:pPr>
        <w:pStyle w:val="ListParagraph"/>
        <w:numPr>
          <w:ilvl w:val="0"/>
          <w:numId w:val="33"/>
        </w:numPr>
        <w:tabs>
          <w:tab w:val="right" w:leader="underscore" w:pos="9720"/>
        </w:tabs>
        <w:ind w:right="14"/>
        <w:jc w:val="both"/>
        <w:rPr>
          <w:sz w:val="20"/>
          <w:szCs w:val="20"/>
        </w:rPr>
      </w:pPr>
      <w:r w:rsidRPr="00D15B3D">
        <w:rPr>
          <w:sz w:val="20"/>
          <w:szCs w:val="20"/>
        </w:rPr>
        <w:t>We have sick leave policies for DHCP that are flexible, non-punitive, and consistent with public health guidance, allowing employees to stay home if they have symptoms of respiratory infection. We request DHCP to stay home if they are sick and send DHCP home if they develop symptoms while at work.</w:t>
      </w:r>
    </w:p>
    <w:p w14:paraId="2D9CE207" w14:textId="77777777" w:rsidR="00AA04B7" w:rsidRPr="00F74606" w:rsidRDefault="00AA04B7" w:rsidP="00D15B3D">
      <w:pPr>
        <w:tabs>
          <w:tab w:val="right" w:leader="underscore" w:pos="9720"/>
        </w:tabs>
        <w:ind w:left="720" w:right="14" w:hanging="360"/>
        <w:jc w:val="both"/>
        <w:rPr>
          <w:sz w:val="16"/>
          <w:szCs w:val="16"/>
        </w:rPr>
      </w:pPr>
    </w:p>
    <w:p w14:paraId="0E255C0E" w14:textId="42D20881" w:rsidR="00AA04B7" w:rsidRDefault="00AA04B7" w:rsidP="0000653F">
      <w:pPr>
        <w:pStyle w:val="ListParagraph"/>
        <w:numPr>
          <w:ilvl w:val="0"/>
          <w:numId w:val="11"/>
        </w:numPr>
        <w:tabs>
          <w:tab w:val="right" w:leader="underscore" w:pos="9720"/>
        </w:tabs>
        <w:ind w:right="14"/>
        <w:jc w:val="both"/>
        <w:rPr>
          <w:sz w:val="20"/>
          <w:szCs w:val="20"/>
        </w:rPr>
      </w:pPr>
      <w:r w:rsidRPr="00D15B3D">
        <w:rPr>
          <w:sz w:val="20"/>
          <w:szCs w:val="20"/>
        </w:rPr>
        <w:t xml:space="preserve">Patient screening - We use the following patient </w:t>
      </w:r>
      <w:r>
        <w:rPr>
          <w:sz w:val="20"/>
          <w:szCs w:val="20"/>
        </w:rPr>
        <w:t>screening to assess for COVID-19 and other aerosol transmissible diseases (ATDs).</w:t>
      </w:r>
      <w:r w:rsidR="00732E08">
        <w:rPr>
          <w:sz w:val="20"/>
          <w:szCs w:val="20"/>
        </w:rPr>
        <w:t xml:space="preserve"> Treatment is deferred for any patient exhibiting symptoms.</w:t>
      </w:r>
    </w:p>
    <w:p w14:paraId="75E16B55" w14:textId="297FBA21" w:rsidR="00AA04B7" w:rsidRDefault="00AA04B7" w:rsidP="00836BB9">
      <w:pPr>
        <w:pStyle w:val="ListParagraph"/>
        <w:numPr>
          <w:ilvl w:val="0"/>
          <w:numId w:val="31"/>
        </w:numPr>
        <w:tabs>
          <w:tab w:val="right" w:leader="underscore" w:pos="9720"/>
        </w:tabs>
        <w:ind w:right="14"/>
        <w:jc w:val="both"/>
        <w:rPr>
          <w:sz w:val="20"/>
          <w:szCs w:val="20"/>
        </w:rPr>
      </w:pPr>
      <w:r>
        <w:rPr>
          <w:sz w:val="20"/>
          <w:szCs w:val="20"/>
        </w:rPr>
        <w:t xml:space="preserve">Telephone screening </w:t>
      </w:r>
      <w:r w:rsidR="009F5AC7">
        <w:rPr>
          <w:sz w:val="20"/>
          <w:szCs w:val="20"/>
        </w:rPr>
        <w:t>– using the patient</w:t>
      </w:r>
      <w:r w:rsidR="004F6F79">
        <w:rPr>
          <w:sz w:val="20"/>
          <w:szCs w:val="20"/>
        </w:rPr>
        <w:t xml:space="preserve"> screening form in Appendix A</w:t>
      </w:r>
    </w:p>
    <w:p w14:paraId="0842D058" w14:textId="4799621F" w:rsidR="004F6F79" w:rsidRDefault="00AA04B7" w:rsidP="00836BB9">
      <w:pPr>
        <w:pStyle w:val="ListParagraph"/>
        <w:numPr>
          <w:ilvl w:val="0"/>
          <w:numId w:val="31"/>
        </w:numPr>
        <w:tabs>
          <w:tab w:val="right" w:leader="underscore" w:pos="9720"/>
        </w:tabs>
        <w:ind w:right="14"/>
        <w:jc w:val="both"/>
        <w:rPr>
          <w:sz w:val="20"/>
          <w:szCs w:val="20"/>
        </w:rPr>
      </w:pPr>
      <w:r>
        <w:rPr>
          <w:sz w:val="20"/>
          <w:szCs w:val="20"/>
        </w:rPr>
        <w:t>In-office screening</w:t>
      </w:r>
      <w:r w:rsidR="004F6F79">
        <w:rPr>
          <w:sz w:val="20"/>
          <w:szCs w:val="20"/>
        </w:rPr>
        <w:t xml:space="preserve"> for fever and symptoms or COVID-19</w:t>
      </w:r>
      <w:r w:rsidR="009F5AC7">
        <w:rPr>
          <w:sz w:val="20"/>
          <w:szCs w:val="20"/>
        </w:rPr>
        <w:t xml:space="preserve"> – using the patient screening form in Appendix A</w:t>
      </w:r>
    </w:p>
    <w:p w14:paraId="55B54AD9" w14:textId="03228115" w:rsidR="004F6F79" w:rsidRPr="004F6F79" w:rsidRDefault="004F6F79" w:rsidP="00836BB9">
      <w:pPr>
        <w:pStyle w:val="ListParagraph"/>
        <w:numPr>
          <w:ilvl w:val="0"/>
          <w:numId w:val="31"/>
        </w:numPr>
        <w:tabs>
          <w:tab w:val="right" w:leader="underscore" w:pos="9720"/>
        </w:tabs>
        <w:ind w:right="14"/>
        <w:jc w:val="both"/>
        <w:rPr>
          <w:sz w:val="20"/>
          <w:szCs w:val="20"/>
        </w:rPr>
      </w:pPr>
      <w:r w:rsidRPr="004F6F79">
        <w:rPr>
          <w:sz w:val="20"/>
          <w:szCs w:val="20"/>
        </w:rPr>
        <w:t xml:space="preserve">Post-appointment follow-up </w:t>
      </w:r>
      <w:r w:rsidR="00A0325F">
        <w:rPr>
          <w:sz w:val="20"/>
          <w:szCs w:val="20"/>
        </w:rPr>
        <w:t>–</w:t>
      </w:r>
      <w:r w:rsidRPr="004F6F79">
        <w:rPr>
          <w:sz w:val="20"/>
          <w:szCs w:val="20"/>
        </w:rPr>
        <w:t xml:space="preserve"> DHCP contact all patients who received emergency dental care in the dental setting 48 hours after receiving emergency care. DHCP should ask patients if they are exhibiting any signs or symptoms of COVID-19. </w:t>
      </w:r>
    </w:p>
    <w:p w14:paraId="2DB0CC18" w14:textId="729271DC" w:rsidR="004F6F79" w:rsidRPr="00F74606" w:rsidRDefault="004F6F79" w:rsidP="004F6F79">
      <w:pPr>
        <w:tabs>
          <w:tab w:val="right" w:leader="underscore" w:pos="9720"/>
        </w:tabs>
        <w:ind w:right="14"/>
        <w:jc w:val="both"/>
        <w:rPr>
          <w:sz w:val="16"/>
          <w:szCs w:val="16"/>
        </w:rPr>
      </w:pPr>
    </w:p>
    <w:p w14:paraId="2D950659" w14:textId="0174A681" w:rsidR="00DC65E5" w:rsidRDefault="00732E08" w:rsidP="00FF420B">
      <w:pPr>
        <w:tabs>
          <w:tab w:val="right" w:leader="underscore" w:pos="9720"/>
        </w:tabs>
        <w:ind w:right="14"/>
        <w:jc w:val="both"/>
        <w:rPr>
          <w:sz w:val="20"/>
          <w:szCs w:val="20"/>
        </w:rPr>
      </w:pPr>
      <w:r>
        <w:rPr>
          <w:sz w:val="20"/>
          <w:szCs w:val="20"/>
        </w:rPr>
        <w:t>When available and feasible</w:t>
      </w:r>
      <w:r w:rsidR="004F6F79">
        <w:rPr>
          <w:sz w:val="20"/>
          <w:szCs w:val="20"/>
        </w:rPr>
        <w:t xml:space="preserve">, we use teledentistry or teleconferencing </w:t>
      </w:r>
      <w:r w:rsidR="007D3BFC">
        <w:rPr>
          <w:sz w:val="20"/>
          <w:szCs w:val="20"/>
        </w:rPr>
        <w:t xml:space="preserve">(virtual or phone appointments) </w:t>
      </w:r>
      <w:r w:rsidR="004F6F79">
        <w:rPr>
          <w:sz w:val="20"/>
          <w:szCs w:val="20"/>
        </w:rPr>
        <w:t>as alternative to in-office care.</w:t>
      </w:r>
      <w:r w:rsidR="00FF420B">
        <w:rPr>
          <w:sz w:val="20"/>
          <w:szCs w:val="20"/>
        </w:rPr>
        <w:t xml:space="preserve"> </w:t>
      </w:r>
      <w:r w:rsidR="004F6F79">
        <w:rPr>
          <w:sz w:val="20"/>
          <w:szCs w:val="20"/>
        </w:rPr>
        <w:t xml:space="preserve">We defer treatment for all patients who suspected symptoms of COVID-19 </w:t>
      </w:r>
      <w:r w:rsidR="00FF420B">
        <w:rPr>
          <w:sz w:val="20"/>
          <w:szCs w:val="20"/>
        </w:rPr>
        <w:t>or ATDs</w:t>
      </w:r>
      <w:r w:rsidR="004F6F79">
        <w:rPr>
          <w:sz w:val="20"/>
          <w:szCs w:val="20"/>
        </w:rPr>
        <w:t xml:space="preserve">, or who have been in contact with suspected COVID-19 positive individuals. </w:t>
      </w:r>
    </w:p>
    <w:p w14:paraId="6C5A8A72" w14:textId="77777777" w:rsidR="00F14DE2" w:rsidRPr="00AF11C1" w:rsidRDefault="00F14DE2" w:rsidP="00F14DE2">
      <w:pPr>
        <w:tabs>
          <w:tab w:val="left" w:pos="9720"/>
        </w:tabs>
        <w:spacing w:after="40"/>
        <w:rPr>
          <w:sz w:val="16"/>
          <w:szCs w:val="16"/>
          <w:u w:val="single"/>
        </w:rPr>
      </w:pPr>
    </w:p>
    <w:p w14:paraId="335F2A92" w14:textId="687E2D46" w:rsidR="00F14DE2" w:rsidRPr="005B6310" w:rsidRDefault="00F14DE2" w:rsidP="00F14DE2">
      <w:pPr>
        <w:tabs>
          <w:tab w:val="left" w:pos="9720"/>
        </w:tabs>
        <w:spacing w:after="40"/>
        <w:rPr>
          <w:sz w:val="20"/>
          <w:szCs w:val="20"/>
          <w:u w:val="single"/>
        </w:rPr>
      </w:pPr>
      <w:r>
        <w:rPr>
          <w:b/>
          <w:sz w:val="20"/>
          <w:szCs w:val="20"/>
        </w:rPr>
        <w:t>ADDITIONAL COMMENTS:</w:t>
      </w:r>
      <w:r w:rsidRPr="005B6310">
        <w:rPr>
          <w:sz w:val="20"/>
          <w:szCs w:val="20"/>
          <w:u w:val="single"/>
        </w:rPr>
        <w:tab/>
      </w:r>
    </w:p>
    <w:p w14:paraId="64F0FDB3" w14:textId="77777777" w:rsidR="00F14DE2" w:rsidRPr="007D4BD3" w:rsidRDefault="00F14DE2" w:rsidP="00AF11C1">
      <w:pPr>
        <w:tabs>
          <w:tab w:val="left" w:pos="9720"/>
        </w:tabs>
        <w:spacing w:before="120"/>
        <w:rPr>
          <w:sz w:val="24"/>
          <w:szCs w:val="24"/>
          <w:u w:val="single"/>
        </w:rPr>
      </w:pPr>
      <w:r w:rsidRPr="007D4BD3">
        <w:rPr>
          <w:sz w:val="24"/>
          <w:szCs w:val="24"/>
          <w:u w:val="single"/>
        </w:rPr>
        <w:tab/>
      </w:r>
    </w:p>
    <w:p w14:paraId="0C41B3FE" w14:textId="77777777" w:rsidR="00F14DE2" w:rsidRPr="007D4BD3" w:rsidRDefault="00F14DE2" w:rsidP="00AF11C1">
      <w:pPr>
        <w:tabs>
          <w:tab w:val="left" w:pos="9720"/>
        </w:tabs>
        <w:spacing w:before="120"/>
        <w:rPr>
          <w:sz w:val="24"/>
          <w:szCs w:val="24"/>
          <w:u w:val="single"/>
        </w:rPr>
      </w:pPr>
      <w:r w:rsidRPr="007D4BD3">
        <w:rPr>
          <w:sz w:val="24"/>
          <w:szCs w:val="24"/>
          <w:u w:val="single"/>
        </w:rPr>
        <w:tab/>
      </w:r>
    </w:p>
    <w:p w14:paraId="677CA1FC" w14:textId="322C663A" w:rsidR="00F14DE2" w:rsidRPr="00F74606" w:rsidRDefault="00F14DE2" w:rsidP="00F14DE2">
      <w:pPr>
        <w:tabs>
          <w:tab w:val="right" w:leader="underscore" w:pos="9720"/>
        </w:tabs>
        <w:ind w:left="360" w:right="14"/>
        <w:jc w:val="both"/>
        <w:rPr>
          <w:sz w:val="16"/>
          <w:szCs w:val="16"/>
        </w:rPr>
      </w:pPr>
    </w:p>
    <w:p w14:paraId="249DE6BE" w14:textId="43C2BC12" w:rsidR="00A32C65" w:rsidRPr="004678B2" w:rsidRDefault="00843E32" w:rsidP="00F7336A">
      <w:pPr>
        <w:pStyle w:val="Heading1"/>
      </w:pPr>
      <w:bookmarkStart w:id="0" w:name="OLE_LINK1"/>
      <w:bookmarkStart w:id="1" w:name="OLE_LINK2"/>
      <w:r>
        <w:t>Section 4</w:t>
      </w:r>
      <w:r w:rsidR="00C47E3D">
        <w:t xml:space="preserve">:  </w:t>
      </w:r>
      <w:r w:rsidR="00AA04B7">
        <w:t>Engineering Controls</w:t>
      </w:r>
    </w:p>
    <w:bookmarkEnd w:id="0"/>
    <w:bookmarkEnd w:id="1"/>
    <w:p w14:paraId="35F2408F" w14:textId="5A22F7B6" w:rsidR="00F14DE2" w:rsidRPr="00EB1DBA" w:rsidRDefault="00913B8D" w:rsidP="00836BB9">
      <w:pPr>
        <w:pStyle w:val="ListParagraph"/>
        <w:numPr>
          <w:ilvl w:val="0"/>
          <w:numId w:val="29"/>
        </w:numPr>
        <w:tabs>
          <w:tab w:val="right" w:pos="9720"/>
        </w:tabs>
        <w:ind w:right="14"/>
        <w:rPr>
          <w:b/>
          <w:sz w:val="24"/>
          <w:szCs w:val="24"/>
          <w:u w:val="single"/>
        </w:rPr>
      </w:pPr>
      <w:r>
        <w:rPr>
          <w:sz w:val="20"/>
          <w:szCs w:val="20"/>
        </w:rPr>
        <w:t>When aerosol-</w:t>
      </w:r>
      <w:r w:rsidR="0000653F" w:rsidRPr="0000653F">
        <w:rPr>
          <w:sz w:val="20"/>
          <w:szCs w:val="20"/>
        </w:rPr>
        <w:t>generating procedures are necessary, we use four-handed dentistry, high evacuation suction and dental dams to minimize droplet spatter and aerosols.</w:t>
      </w:r>
    </w:p>
    <w:p w14:paraId="1C2A133B" w14:textId="01044D00" w:rsidR="00EB1DBA" w:rsidRPr="000A3A70" w:rsidRDefault="00EB1DBA" w:rsidP="00836BB9">
      <w:pPr>
        <w:pStyle w:val="ListParagraph"/>
        <w:numPr>
          <w:ilvl w:val="0"/>
          <w:numId w:val="29"/>
        </w:numPr>
        <w:tabs>
          <w:tab w:val="right" w:pos="9720"/>
        </w:tabs>
        <w:ind w:right="14"/>
        <w:rPr>
          <w:b/>
          <w:sz w:val="24"/>
          <w:szCs w:val="24"/>
          <w:u w:val="single"/>
        </w:rPr>
      </w:pPr>
      <w:r>
        <w:rPr>
          <w:sz w:val="20"/>
          <w:szCs w:val="20"/>
        </w:rPr>
        <w:t>For our semi-private areas, we use plastic partitions to separate treatment areas, which are decontaminated at least at the end of each day.</w:t>
      </w:r>
    </w:p>
    <w:p w14:paraId="1FEE563C" w14:textId="5E1FE81B" w:rsidR="000A3A70" w:rsidRPr="00F7336A" w:rsidRDefault="000A3A70" w:rsidP="00836BB9">
      <w:pPr>
        <w:pStyle w:val="ListParagraph"/>
        <w:numPr>
          <w:ilvl w:val="0"/>
          <w:numId w:val="29"/>
        </w:numPr>
        <w:tabs>
          <w:tab w:val="right" w:pos="9720"/>
        </w:tabs>
        <w:ind w:right="14"/>
        <w:rPr>
          <w:b/>
          <w:sz w:val="24"/>
          <w:szCs w:val="24"/>
          <w:u w:val="single"/>
        </w:rPr>
      </w:pPr>
      <w:r>
        <w:rPr>
          <w:sz w:val="20"/>
          <w:szCs w:val="20"/>
        </w:rPr>
        <w:lastRenderedPageBreak/>
        <w:t>We have optimized the ventilation, created negative pressure in our office to minimize aerosol exposure from operatories.</w:t>
      </w:r>
    </w:p>
    <w:p w14:paraId="7827F539" w14:textId="77777777" w:rsidR="00F7336A" w:rsidRPr="00F74606" w:rsidRDefault="00F7336A" w:rsidP="00F14DE2">
      <w:pPr>
        <w:tabs>
          <w:tab w:val="left" w:pos="9720"/>
        </w:tabs>
        <w:spacing w:after="40"/>
        <w:rPr>
          <w:b/>
          <w:sz w:val="16"/>
          <w:szCs w:val="16"/>
        </w:rPr>
      </w:pPr>
    </w:p>
    <w:p w14:paraId="01160823" w14:textId="4198D0D7" w:rsidR="00F14DE2" w:rsidRPr="005B6310" w:rsidRDefault="00F14DE2" w:rsidP="00F14DE2">
      <w:pPr>
        <w:tabs>
          <w:tab w:val="left" w:pos="9720"/>
        </w:tabs>
        <w:spacing w:after="40"/>
        <w:rPr>
          <w:sz w:val="20"/>
          <w:szCs w:val="20"/>
          <w:u w:val="single"/>
        </w:rPr>
      </w:pPr>
      <w:r>
        <w:rPr>
          <w:b/>
          <w:sz w:val="20"/>
          <w:szCs w:val="20"/>
        </w:rPr>
        <w:t>ADDITIONAL COMMENTS:</w:t>
      </w:r>
      <w:r w:rsidR="00894FC0">
        <w:rPr>
          <w:b/>
          <w:sz w:val="20"/>
          <w:szCs w:val="20"/>
        </w:rPr>
        <w:t xml:space="preserve"> </w:t>
      </w:r>
      <w:r w:rsidR="00186524">
        <w:rPr>
          <w:b/>
          <w:sz w:val="20"/>
          <w:szCs w:val="20"/>
        </w:rPr>
        <w:t xml:space="preserve"> </w:t>
      </w:r>
      <w:r w:rsidR="00245DC1">
        <w:rPr>
          <w:b/>
          <w:sz w:val="20"/>
          <w:szCs w:val="20"/>
        </w:rPr>
        <w:t xml:space="preserve">    </w:t>
      </w:r>
      <w:r w:rsidR="00186524">
        <w:rPr>
          <w:b/>
          <w:sz w:val="20"/>
          <w:szCs w:val="20"/>
        </w:rPr>
        <w:t xml:space="preserve"> </w:t>
      </w:r>
      <w:r w:rsidR="00894FC0">
        <w:rPr>
          <w:b/>
          <w:sz w:val="20"/>
          <w:szCs w:val="20"/>
        </w:rPr>
        <w:t xml:space="preserve"> Extraoral Suction</w:t>
      </w:r>
      <w:r w:rsidR="00186524">
        <w:rPr>
          <w:b/>
          <w:sz w:val="20"/>
          <w:szCs w:val="20"/>
        </w:rPr>
        <w:t xml:space="preserve"> </w:t>
      </w:r>
      <w:proofErr w:type="gramStart"/>
      <w:r w:rsidR="00186524">
        <w:rPr>
          <w:b/>
          <w:sz w:val="20"/>
          <w:szCs w:val="20"/>
        </w:rPr>
        <w:t>System</w:t>
      </w:r>
      <w:r w:rsidR="00894FC0">
        <w:rPr>
          <w:b/>
          <w:sz w:val="20"/>
          <w:szCs w:val="20"/>
        </w:rPr>
        <w:t xml:space="preserve">, </w:t>
      </w:r>
      <w:r w:rsidR="00245DC1">
        <w:rPr>
          <w:b/>
          <w:sz w:val="20"/>
          <w:szCs w:val="20"/>
        </w:rPr>
        <w:t xml:space="preserve">  </w:t>
      </w:r>
      <w:proofErr w:type="gramEnd"/>
      <w:r w:rsidR="00245DC1">
        <w:rPr>
          <w:b/>
          <w:sz w:val="20"/>
          <w:szCs w:val="20"/>
        </w:rPr>
        <w:t xml:space="preserve">  </w:t>
      </w:r>
      <w:r w:rsidR="00186524">
        <w:rPr>
          <w:b/>
          <w:sz w:val="20"/>
          <w:szCs w:val="20"/>
        </w:rPr>
        <w:t xml:space="preserve">   </w:t>
      </w:r>
      <w:r w:rsidR="00894FC0">
        <w:rPr>
          <w:b/>
          <w:sz w:val="20"/>
          <w:szCs w:val="20"/>
        </w:rPr>
        <w:t xml:space="preserve">Purevac </w:t>
      </w:r>
      <w:r w:rsidR="00186524">
        <w:rPr>
          <w:b/>
          <w:sz w:val="20"/>
          <w:szCs w:val="20"/>
        </w:rPr>
        <w:t xml:space="preserve">High Vacuum </w:t>
      </w:r>
      <w:r w:rsidR="00894FC0">
        <w:rPr>
          <w:b/>
          <w:sz w:val="20"/>
          <w:szCs w:val="20"/>
        </w:rPr>
        <w:t>Su</w:t>
      </w:r>
      <w:r w:rsidR="00245DC1">
        <w:rPr>
          <w:b/>
          <w:sz w:val="20"/>
          <w:szCs w:val="20"/>
        </w:rPr>
        <w:t>c</w:t>
      </w:r>
      <w:r w:rsidR="00894FC0">
        <w:rPr>
          <w:b/>
          <w:sz w:val="20"/>
          <w:szCs w:val="20"/>
        </w:rPr>
        <w:t>tion,</w:t>
      </w:r>
      <w:r w:rsidR="00245DC1">
        <w:rPr>
          <w:b/>
          <w:sz w:val="20"/>
          <w:szCs w:val="20"/>
        </w:rPr>
        <w:t xml:space="preserve">  </w:t>
      </w:r>
      <w:r w:rsidR="00894FC0">
        <w:rPr>
          <w:b/>
          <w:sz w:val="20"/>
          <w:szCs w:val="20"/>
        </w:rPr>
        <w:t xml:space="preserve"> </w:t>
      </w:r>
      <w:r w:rsidR="00186524">
        <w:rPr>
          <w:b/>
          <w:sz w:val="20"/>
          <w:szCs w:val="20"/>
        </w:rPr>
        <w:t xml:space="preserve">  </w:t>
      </w:r>
      <w:r w:rsidR="00894FC0">
        <w:rPr>
          <w:b/>
          <w:sz w:val="20"/>
          <w:szCs w:val="20"/>
        </w:rPr>
        <w:t>Air Purifiers</w:t>
      </w:r>
      <w:r w:rsidR="00186524">
        <w:rPr>
          <w:b/>
          <w:sz w:val="20"/>
          <w:szCs w:val="20"/>
        </w:rPr>
        <w:t xml:space="preserve"> in all rooms,  </w:t>
      </w:r>
      <w:r w:rsidR="00894FC0">
        <w:rPr>
          <w:b/>
          <w:sz w:val="20"/>
          <w:szCs w:val="20"/>
        </w:rPr>
        <w:t xml:space="preserve"> </w:t>
      </w:r>
      <w:r w:rsidR="00955E85">
        <w:rPr>
          <w:b/>
          <w:sz w:val="20"/>
          <w:szCs w:val="20"/>
        </w:rPr>
        <w:t>UV</w:t>
      </w:r>
      <w:r w:rsidR="00186524">
        <w:rPr>
          <w:b/>
          <w:sz w:val="20"/>
          <w:szCs w:val="20"/>
        </w:rPr>
        <w:t xml:space="preserve"> whole office</w:t>
      </w:r>
      <w:r w:rsidR="00955E85">
        <w:rPr>
          <w:b/>
          <w:sz w:val="20"/>
          <w:szCs w:val="20"/>
        </w:rPr>
        <w:t xml:space="preserve"> duct treatment</w:t>
      </w:r>
      <w:r w:rsidRPr="005B6310">
        <w:rPr>
          <w:sz w:val="20"/>
          <w:szCs w:val="20"/>
          <w:u w:val="single"/>
        </w:rPr>
        <w:tab/>
      </w:r>
    </w:p>
    <w:p w14:paraId="4542DB9D" w14:textId="77777777" w:rsidR="00F14DE2" w:rsidRPr="007D4BD3" w:rsidRDefault="00F14DE2" w:rsidP="00AF11C1">
      <w:pPr>
        <w:tabs>
          <w:tab w:val="left" w:pos="9720"/>
        </w:tabs>
        <w:spacing w:before="120"/>
        <w:rPr>
          <w:sz w:val="24"/>
          <w:szCs w:val="24"/>
          <w:u w:val="single"/>
        </w:rPr>
      </w:pPr>
      <w:r w:rsidRPr="007D4BD3">
        <w:rPr>
          <w:sz w:val="24"/>
          <w:szCs w:val="24"/>
          <w:u w:val="single"/>
        </w:rPr>
        <w:tab/>
      </w:r>
    </w:p>
    <w:p w14:paraId="29A38445" w14:textId="0130F1BD" w:rsidR="00F14DE2" w:rsidRDefault="00F14DE2" w:rsidP="00AF11C1">
      <w:pPr>
        <w:tabs>
          <w:tab w:val="left" w:pos="9720"/>
        </w:tabs>
        <w:spacing w:before="120"/>
        <w:rPr>
          <w:sz w:val="24"/>
          <w:szCs w:val="24"/>
          <w:u w:val="single"/>
        </w:rPr>
      </w:pPr>
      <w:r>
        <w:rPr>
          <w:sz w:val="24"/>
          <w:szCs w:val="24"/>
          <w:u w:val="single"/>
        </w:rPr>
        <w:tab/>
      </w:r>
    </w:p>
    <w:p w14:paraId="07BB69FE" w14:textId="77777777" w:rsidR="00FF420B" w:rsidRPr="00FF420B" w:rsidRDefault="00FF420B" w:rsidP="00FF420B">
      <w:pPr>
        <w:tabs>
          <w:tab w:val="left" w:pos="9720"/>
        </w:tabs>
        <w:rPr>
          <w:sz w:val="16"/>
          <w:szCs w:val="16"/>
          <w:u w:val="single"/>
        </w:rPr>
      </w:pPr>
    </w:p>
    <w:p w14:paraId="14C2F9E3" w14:textId="389DF0CF" w:rsidR="00A32C65" w:rsidRPr="004678B2" w:rsidRDefault="00843E32" w:rsidP="00F7336A">
      <w:pPr>
        <w:pStyle w:val="Heading1"/>
      </w:pPr>
      <w:r>
        <w:t>Section 5</w:t>
      </w:r>
      <w:r w:rsidR="00C47E3D">
        <w:t xml:space="preserve">:  </w:t>
      </w:r>
      <w:r w:rsidR="00AA04B7">
        <w:t>Safe Work Practices/Infection Control</w:t>
      </w:r>
    </w:p>
    <w:p w14:paraId="476C4793" w14:textId="5102CF56" w:rsidR="00AF11C1" w:rsidRPr="007F58FA" w:rsidRDefault="00836BB9" w:rsidP="007F58FA">
      <w:pPr>
        <w:tabs>
          <w:tab w:val="right" w:pos="9720"/>
        </w:tabs>
        <w:ind w:right="14"/>
        <w:rPr>
          <w:sz w:val="20"/>
          <w:szCs w:val="20"/>
        </w:rPr>
      </w:pPr>
      <w:r>
        <w:rPr>
          <w:sz w:val="20"/>
          <w:szCs w:val="20"/>
        </w:rPr>
        <w:t>In addition to our procedures stated in our BBP Exposure Control Plan and our Infection Control Protocol</w:t>
      </w:r>
      <w:r w:rsidR="000418F4">
        <w:rPr>
          <w:sz w:val="20"/>
          <w:szCs w:val="20"/>
        </w:rPr>
        <w:t>, t</w:t>
      </w:r>
      <w:r w:rsidR="00AF11C1" w:rsidRPr="007F58FA">
        <w:rPr>
          <w:sz w:val="20"/>
          <w:szCs w:val="20"/>
        </w:rPr>
        <w:t>he following work practice controls are followed in our office to minimize exposure to COVID-19:</w:t>
      </w:r>
    </w:p>
    <w:p w14:paraId="1AF372F0" w14:textId="77777777" w:rsidR="00AB1BF1" w:rsidRPr="00AB1BF1" w:rsidRDefault="00AB1BF1" w:rsidP="00836BB9">
      <w:pPr>
        <w:tabs>
          <w:tab w:val="right" w:pos="9720"/>
        </w:tabs>
        <w:ind w:right="14"/>
        <w:rPr>
          <w:b/>
          <w:sz w:val="16"/>
          <w:szCs w:val="16"/>
        </w:rPr>
      </w:pPr>
    </w:p>
    <w:p w14:paraId="2B0D8772" w14:textId="737623C0" w:rsidR="00AF11C1" w:rsidRPr="007F58FA" w:rsidRDefault="00AF11C1" w:rsidP="00836BB9">
      <w:pPr>
        <w:tabs>
          <w:tab w:val="right" w:pos="9720"/>
        </w:tabs>
        <w:ind w:right="14"/>
        <w:rPr>
          <w:b/>
          <w:sz w:val="20"/>
          <w:szCs w:val="20"/>
        </w:rPr>
      </w:pPr>
      <w:r w:rsidRPr="007F58FA">
        <w:rPr>
          <w:b/>
          <w:sz w:val="20"/>
          <w:szCs w:val="20"/>
        </w:rPr>
        <w:t>At reception</w:t>
      </w:r>
      <w:r w:rsidR="007F58FA">
        <w:rPr>
          <w:b/>
          <w:sz w:val="20"/>
          <w:szCs w:val="20"/>
        </w:rPr>
        <w:t>, we do all of the following:</w:t>
      </w:r>
    </w:p>
    <w:p w14:paraId="2403D4D3" w14:textId="77777777" w:rsidR="00732E08" w:rsidRPr="007F58FA" w:rsidRDefault="00732E08" w:rsidP="00836BB9">
      <w:pPr>
        <w:numPr>
          <w:ilvl w:val="0"/>
          <w:numId w:val="21"/>
        </w:numPr>
        <w:rPr>
          <w:sz w:val="20"/>
          <w:szCs w:val="20"/>
        </w:rPr>
      </w:pPr>
      <w:r w:rsidRPr="007F58FA">
        <w:rPr>
          <w:sz w:val="20"/>
          <w:szCs w:val="20"/>
        </w:rPr>
        <w:t xml:space="preserve">Post signs at entrances asking patients with symptoms of respiratory infection to: </w:t>
      </w:r>
    </w:p>
    <w:p w14:paraId="420872E7" w14:textId="77777777" w:rsidR="00732E08" w:rsidRPr="007F58FA" w:rsidRDefault="00732E08" w:rsidP="0000653F">
      <w:pPr>
        <w:numPr>
          <w:ilvl w:val="1"/>
          <w:numId w:val="14"/>
        </w:numPr>
        <w:tabs>
          <w:tab w:val="clear" w:pos="1440"/>
          <w:tab w:val="num" w:pos="1080"/>
        </w:tabs>
        <w:ind w:left="1080"/>
        <w:rPr>
          <w:sz w:val="20"/>
          <w:szCs w:val="20"/>
        </w:rPr>
      </w:pPr>
      <w:r w:rsidRPr="007F58FA">
        <w:rPr>
          <w:sz w:val="20"/>
          <w:szCs w:val="20"/>
        </w:rPr>
        <w:t>Cover your mouth and nose when coughing or sneezing.</w:t>
      </w:r>
    </w:p>
    <w:p w14:paraId="592CCFFF" w14:textId="77777777" w:rsidR="00732E08" w:rsidRPr="007F58FA" w:rsidRDefault="00732E08" w:rsidP="0000653F">
      <w:pPr>
        <w:numPr>
          <w:ilvl w:val="1"/>
          <w:numId w:val="14"/>
        </w:numPr>
        <w:tabs>
          <w:tab w:val="clear" w:pos="1440"/>
          <w:tab w:val="num" w:pos="1080"/>
        </w:tabs>
        <w:ind w:left="1080"/>
        <w:rPr>
          <w:sz w:val="20"/>
          <w:szCs w:val="20"/>
        </w:rPr>
      </w:pPr>
      <w:r w:rsidRPr="007F58FA">
        <w:rPr>
          <w:sz w:val="20"/>
          <w:szCs w:val="20"/>
        </w:rPr>
        <w:t>Use tissues and throw them away.</w:t>
      </w:r>
    </w:p>
    <w:p w14:paraId="27345FCD" w14:textId="77777777" w:rsidR="00732E08" w:rsidRPr="007F58FA" w:rsidRDefault="00732E08" w:rsidP="0000653F">
      <w:pPr>
        <w:numPr>
          <w:ilvl w:val="1"/>
          <w:numId w:val="14"/>
        </w:numPr>
        <w:tabs>
          <w:tab w:val="clear" w:pos="1440"/>
          <w:tab w:val="num" w:pos="1080"/>
        </w:tabs>
        <w:ind w:left="1080"/>
        <w:rPr>
          <w:sz w:val="20"/>
          <w:szCs w:val="20"/>
        </w:rPr>
      </w:pPr>
      <w:r w:rsidRPr="007F58FA">
        <w:rPr>
          <w:sz w:val="20"/>
          <w:szCs w:val="20"/>
        </w:rPr>
        <w:t>Wash your hands or use a hand sanitizer every time you touch your mouth or nose.</w:t>
      </w:r>
    </w:p>
    <w:p w14:paraId="1F4C001C" w14:textId="77777777" w:rsidR="00732E08" w:rsidRPr="007F58FA" w:rsidRDefault="00732E08" w:rsidP="00836BB9">
      <w:pPr>
        <w:numPr>
          <w:ilvl w:val="0"/>
          <w:numId w:val="23"/>
        </w:numPr>
        <w:rPr>
          <w:sz w:val="20"/>
          <w:szCs w:val="20"/>
        </w:rPr>
      </w:pPr>
      <w:r w:rsidRPr="007F58FA">
        <w:rPr>
          <w:sz w:val="20"/>
          <w:szCs w:val="20"/>
        </w:rPr>
        <w:t>Provide tissues and no-touch receptacles for their disposal.</w:t>
      </w:r>
    </w:p>
    <w:p w14:paraId="54533EAB" w14:textId="1897FADE" w:rsidR="00732E08" w:rsidRPr="007F58FA" w:rsidRDefault="00732E08" w:rsidP="00836BB9">
      <w:pPr>
        <w:numPr>
          <w:ilvl w:val="0"/>
          <w:numId w:val="23"/>
        </w:numPr>
        <w:rPr>
          <w:sz w:val="20"/>
          <w:szCs w:val="20"/>
        </w:rPr>
      </w:pPr>
      <w:r w:rsidRPr="007F58FA">
        <w:rPr>
          <w:sz w:val="20"/>
          <w:szCs w:val="20"/>
        </w:rPr>
        <w:t>Require all patients and visitors to wear at a minimum a cloth facemask in the office.</w:t>
      </w:r>
    </w:p>
    <w:p w14:paraId="41ACF455" w14:textId="77777777" w:rsidR="00732E08" w:rsidRPr="007F58FA" w:rsidRDefault="00732E08" w:rsidP="00836BB9">
      <w:pPr>
        <w:numPr>
          <w:ilvl w:val="0"/>
          <w:numId w:val="23"/>
        </w:numPr>
        <w:rPr>
          <w:sz w:val="20"/>
          <w:szCs w:val="20"/>
        </w:rPr>
      </w:pPr>
      <w:r w:rsidRPr="007F58FA">
        <w:rPr>
          <w:sz w:val="20"/>
          <w:szCs w:val="20"/>
        </w:rPr>
        <w:t>Provide resources for performing hand hygiene in or near waiting areas.</w:t>
      </w:r>
    </w:p>
    <w:p w14:paraId="232649A1" w14:textId="143FAC87" w:rsidR="00732E08" w:rsidRPr="007F58FA" w:rsidRDefault="00732E08" w:rsidP="00836BB9">
      <w:pPr>
        <w:numPr>
          <w:ilvl w:val="0"/>
          <w:numId w:val="23"/>
        </w:numPr>
        <w:rPr>
          <w:sz w:val="20"/>
          <w:szCs w:val="20"/>
        </w:rPr>
      </w:pPr>
      <w:r w:rsidRPr="007F58FA">
        <w:rPr>
          <w:sz w:val="20"/>
          <w:szCs w:val="20"/>
        </w:rPr>
        <w:t>Routine cleaning and disin</w:t>
      </w:r>
      <w:r w:rsidR="007F58FA">
        <w:rPr>
          <w:sz w:val="20"/>
          <w:szCs w:val="20"/>
        </w:rPr>
        <w:t>fection</w:t>
      </w:r>
    </w:p>
    <w:p w14:paraId="0EE37CC8" w14:textId="2045D082" w:rsidR="00732E08" w:rsidRPr="007F58FA" w:rsidRDefault="007F58FA" w:rsidP="00836BB9">
      <w:pPr>
        <w:numPr>
          <w:ilvl w:val="0"/>
          <w:numId w:val="23"/>
        </w:numPr>
        <w:rPr>
          <w:sz w:val="20"/>
          <w:szCs w:val="20"/>
        </w:rPr>
      </w:pPr>
      <w:r>
        <w:rPr>
          <w:sz w:val="20"/>
          <w:szCs w:val="20"/>
        </w:rPr>
        <w:t>Have</w:t>
      </w:r>
      <w:r w:rsidR="00732E08" w:rsidRPr="007F58FA">
        <w:rPr>
          <w:sz w:val="20"/>
          <w:szCs w:val="20"/>
        </w:rPr>
        <w:t xml:space="preserve"> patients wait in their cars for treatment instead of in the waiting room. </w:t>
      </w:r>
    </w:p>
    <w:p w14:paraId="4836CF96" w14:textId="77777777" w:rsidR="00732E08" w:rsidRPr="007F58FA" w:rsidRDefault="00732E08" w:rsidP="00836BB9">
      <w:pPr>
        <w:numPr>
          <w:ilvl w:val="0"/>
          <w:numId w:val="23"/>
        </w:numPr>
        <w:rPr>
          <w:sz w:val="20"/>
          <w:szCs w:val="20"/>
        </w:rPr>
      </w:pPr>
      <w:r w:rsidRPr="007F58FA">
        <w:rPr>
          <w:sz w:val="20"/>
          <w:szCs w:val="20"/>
        </w:rPr>
        <w:t>Remove all magazines, toys, etc. from the waiting area to prevent cross contamination.</w:t>
      </w:r>
    </w:p>
    <w:p w14:paraId="31C07722" w14:textId="7FAEC1BB" w:rsidR="00AF11C1" w:rsidRDefault="00732E08" w:rsidP="00836BB9">
      <w:pPr>
        <w:numPr>
          <w:ilvl w:val="0"/>
          <w:numId w:val="23"/>
        </w:numPr>
        <w:rPr>
          <w:sz w:val="20"/>
          <w:szCs w:val="20"/>
        </w:rPr>
      </w:pPr>
      <w:r w:rsidRPr="007F58FA">
        <w:rPr>
          <w:sz w:val="20"/>
          <w:szCs w:val="20"/>
        </w:rPr>
        <w:t xml:space="preserve">Limit access to the waiting room to patients only. </w:t>
      </w:r>
    </w:p>
    <w:p w14:paraId="09183CDD" w14:textId="01E390BA" w:rsidR="000A3A70" w:rsidRPr="007F58FA" w:rsidRDefault="000A3A70" w:rsidP="00836BB9">
      <w:pPr>
        <w:numPr>
          <w:ilvl w:val="0"/>
          <w:numId w:val="23"/>
        </w:numPr>
        <w:rPr>
          <w:sz w:val="20"/>
          <w:szCs w:val="20"/>
        </w:rPr>
      </w:pPr>
      <w:r>
        <w:rPr>
          <w:sz w:val="20"/>
          <w:szCs w:val="20"/>
        </w:rPr>
        <w:t>Minimize activity at the reception area, such as payment and appointments over the phone.</w:t>
      </w:r>
    </w:p>
    <w:p w14:paraId="6E4B283B" w14:textId="77777777" w:rsidR="00732E08" w:rsidRPr="001E1731" w:rsidRDefault="00732E08" w:rsidP="007F58FA">
      <w:pPr>
        <w:ind w:left="360"/>
        <w:rPr>
          <w:sz w:val="16"/>
          <w:szCs w:val="16"/>
        </w:rPr>
      </w:pPr>
    </w:p>
    <w:p w14:paraId="4FAFFF6D" w14:textId="4B720A02" w:rsidR="00AF11C1" w:rsidRPr="007F58FA" w:rsidRDefault="00AF11C1" w:rsidP="007F58FA">
      <w:pPr>
        <w:tabs>
          <w:tab w:val="right" w:pos="9720"/>
        </w:tabs>
        <w:ind w:right="14"/>
        <w:rPr>
          <w:b/>
          <w:sz w:val="20"/>
          <w:szCs w:val="20"/>
        </w:rPr>
      </w:pPr>
      <w:r w:rsidRPr="007F58FA">
        <w:rPr>
          <w:b/>
          <w:sz w:val="20"/>
          <w:szCs w:val="20"/>
        </w:rPr>
        <w:t>In the operatory</w:t>
      </w:r>
      <w:r w:rsidR="0000653F">
        <w:rPr>
          <w:b/>
          <w:sz w:val="20"/>
          <w:szCs w:val="20"/>
        </w:rPr>
        <w:t>, we do all of the following:</w:t>
      </w:r>
    </w:p>
    <w:p w14:paraId="081286CE" w14:textId="77777777" w:rsidR="0000653F" w:rsidRDefault="0000653F" w:rsidP="00836BB9">
      <w:pPr>
        <w:numPr>
          <w:ilvl w:val="0"/>
          <w:numId w:val="25"/>
        </w:numPr>
        <w:rPr>
          <w:sz w:val="20"/>
          <w:szCs w:val="20"/>
        </w:rPr>
      </w:pPr>
      <w:r w:rsidRPr="0000653F">
        <w:rPr>
          <w:sz w:val="20"/>
          <w:szCs w:val="20"/>
        </w:rPr>
        <w:t xml:space="preserve">Avoid aerosol generating procedures whenever possible. </w:t>
      </w:r>
    </w:p>
    <w:p w14:paraId="6FBE86F9" w14:textId="2B4B7743" w:rsidR="0000653F" w:rsidRDefault="0000653F" w:rsidP="00836BB9">
      <w:pPr>
        <w:numPr>
          <w:ilvl w:val="0"/>
          <w:numId w:val="25"/>
        </w:numPr>
        <w:rPr>
          <w:sz w:val="20"/>
          <w:szCs w:val="20"/>
        </w:rPr>
      </w:pPr>
      <w:r w:rsidRPr="0000653F">
        <w:rPr>
          <w:sz w:val="20"/>
          <w:szCs w:val="20"/>
        </w:rPr>
        <w:t>Avoid the u</w:t>
      </w:r>
      <w:r>
        <w:rPr>
          <w:sz w:val="20"/>
          <w:szCs w:val="20"/>
        </w:rPr>
        <w:t xml:space="preserve">se of dental handpieces, </w:t>
      </w:r>
      <w:r w:rsidRPr="0000653F">
        <w:rPr>
          <w:sz w:val="20"/>
          <w:szCs w:val="20"/>
        </w:rPr>
        <w:t>air-water syringe</w:t>
      </w:r>
      <w:r w:rsidR="00913B8D">
        <w:rPr>
          <w:sz w:val="20"/>
          <w:szCs w:val="20"/>
        </w:rPr>
        <w:t>s</w:t>
      </w:r>
      <w:r>
        <w:rPr>
          <w:sz w:val="20"/>
          <w:szCs w:val="20"/>
        </w:rPr>
        <w:t>, and ultrasonic scaler</w:t>
      </w:r>
      <w:r w:rsidR="00913B8D">
        <w:rPr>
          <w:sz w:val="20"/>
          <w:szCs w:val="20"/>
        </w:rPr>
        <w:t>s</w:t>
      </w:r>
      <w:r>
        <w:rPr>
          <w:sz w:val="20"/>
          <w:szCs w:val="20"/>
        </w:rPr>
        <w:t xml:space="preserve"> as much as possible</w:t>
      </w:r>
      <w:r w:rsidRPr="0000653F">
        <w:rPr>
          <w:sz w:val="20"/>
          <w:szCs w:val="20"/>
        </w:rPr>
        <w:t xml:space="preserve">. </w:t>
      </w:r>
    </w:p>
    <w:p w14:paraId="1C04793F" w14:textId="5581EC91" w:rsidR="0000653F" w:rsidRPr="000A3A70" w:rsidRDefault="0000653F" w:rsidP="00836BB9">
      <w:pPr>
        <w:numPr>
          <w:ilvl w:val="0"/>
          <w:numId w:val="25"/>
        </w:numPr>
        <w:rPr>
          <w:sz w:val="20"/>
          <w:szCs w:val="20"/>
        </w:rPr>
      </w:pPr>
      <w:r w:rsidRPr="000A3A70">
        <w:rPr>
          <w:sz w:val="20"/>
          <w:szCs w:val="20"/>
        </w:rPr>
        <w:t>Prioritize minimally invasive/atraumatic restorative techniques (hand instruments only).</w:t>
      </w:r>
    </w:p>
    <w:p w14:paraId="59408C46" w14:textId="00771B47" w:rsidR="001E1731" w:rsidRPr="000A3A70" w:rsidRDefault="000A3A70" w:rsidP="00836BB9">
      <w:pPr>
        <w:numPr>
          <w:ilvl w:val="0"/>
          <w:numId w:val="25"/>
        </w:numPr>
        <w:rPr>
          <w:sz w:val="20"/>
          <w:szCs w:val="20"/>
        </w:rPr>
      </w:pPr>
      <w:r w:rsidRPr="000A3A70">
        <w:rPr>
          <w:sz w:val="20"/>
          <w:szCs w:val="20"/>
        </w:rPr>
        <w:t>Minimize the number of DHCP present when performing aerosol-generating procedures.</w:t>
      </w:r>
      <w:r w:rsidR="0000653F" w:rsidRPr="000A3A70">
        <w:rPr>
          <w:sz w:val="20"/>
          <w:szCs w:val="20"/>
        </w:rPr>
        <w:t xml:space="preserve"> </w:t>
      </w:r>
      <w:r w:rsidR="001E1731" w:rsidRPr="000A3A70">
        <w:rPr>
          <w:sz w:val="20"/>
          <w:szCs w:val="20"/>
        </w:rPr>
        <w:t xml:space="preserve"> </w:t>
      </w:r>
    </w:p>
    <w:p w14:paraId="1233EA04" w14:textId="53C2E066" w:rsidR="000A3A70" w:rsidRPr="000A3A70" w:rsidRDefault="000A3A70" w:rsidP="00836BB9">
      <w:pPr>
        <w:numPr>
          <w:ilvl w:val="0"/>
          <w:numId w:val="25"/>
        </w:numPr>
        <w:rPr>
          <w:sz w:val="20"/>
          <w:szCs w:val="20"/>
        </w:rPr>
      </w:pPr>
      <w:r w:rsidRPr="000A3A70">
        <w:rPr>
          <w:sz w:val="20"/>
          <w:szCs w:val="20"/>
        </w:rPr>
        <w:t>Request pa</w:t>
      </w:r>
      <w:r w:rsidR="00D20EF8">
        <w:rPr>
          <w:sz w:val="20"/>
          <w:szCs w:val="20"/>
        </w:rPr>
        <w:t>tients perform mouth rinse prior to treatment.</w:t>
      </w:r>
    </w:p>
    <w:p w14:paraId="1048D307" w14:textId="77777777" w:rsidR="00AF11C1" w:rsidRPr="000A3A70" w:rsidRDefault="00AF11C1" w:rsidP="0000653F">
      <w:pPr>
        <w:tabs>
          <w:tab w:val="right" w:pos="9720"/>
        </w:tabs>
        <w:ind w:right="14"/>
        <w:rPr>
          <w:sz w:val="20"/>
          <w:szCs w:val="20"/>
        </w:rPr>
      </w:pPr>
    </w:p>
    <w:p w14:paraId="75184FBB" w14:textId="5FEE7C5C" w:rsidR="00AF11C1" w:rsidRPr="00AB1BF1" w:rsidRDefault="00AF11C1" w:rsidP="00AB1BF1">
      <w:pPr>
        <w:tabs>
          <w:tab w:val="right" w:pos="9720"/>
        </w:tabs>
        <w:ind w:right="14"/>
        <w:rPr>
          <w:b/>
          <w:sz w:val="20"/>
          <w:szCs w:val="20"/>
        </w:rPr>
      </w:pPr>
      <w:r w:rsidRPr="007F58FA">
        <w:rPr>
          <w:b/>
          <w:sz w:val="20"/>
          <w:szCs w:val="20"/>
        </w:rPr>
        <w:t>Post-treatment</w:t>
      </w:r>
      <w:r w:rsidR="002D0702">
        <w:rPr>
          <w:b/>
          <w:sz w:val="20"/>
          <w:szCs w:val="20"/>
        </w:rPr>
        <w:t>, we do all of the following:</w:t>
      </w:r>
    </w:p>
    <w:p w14:paraId="2A0532FE" w14:textId="412B3337" w:rsidR="00AB1BF1" w:rsidRPr="000A3A70" w:rsidRDefault="000A3A70" w:rsidP="00836BB9">
      <w:pPr>
        <w:pStyle w:val="ListParagraph"/>
        <w:numPr>
          <w:ilvl w:val="0"/>
          <w:numId w:val="27"/>
        </w:numPr>
        <w:tabs>
          <w:tab w:val="right" w:pos="9720"/>
        </w:tabs>
        <w:ind w:right="14"/>
        <w:rPr>
          <w:b/>
          <w:sz w:val="20"/>
          <w:szCs w:val="20"/>
        </w:rPr>
      </w:pPr>
      <w:r>
        <w:rPr>
          <w:sz w:val="20"/>
          <w:szCs w:val="20"/>
        </w:rPr>
        <w:t>F</w:t>
      </w:r>
      <w:r w:rsidR="00AB1BF1" w:rsidRPr="000A3A70">
        <w:rPr>
          <w:sz w:val="20"/>
          <w:szCs w:val="20"/>
        </w:rPr>
        <w:t xml:space="preserve">ollow DBC requirements for infection control following dental treatment. </w:t>
      </w:r>
    </w:p>
    <w:p w14:paraId="593FCA23" w14:textId="07EE878E" w:rsidR="000A3A70" w:rsidRPr="000A3A70" w:rsidRDefault="000A3A70" w:rsidP="00836BB9">
      <w:pPr>
        <w:pStyle w:val="ListParagraph"/>
        <w:numPr>
          <w:ilvl w:val="0"/>
          <w:numId w:val="27"/>
        </w:numPr>
        <w:tabs>
          <w:tab w:val="right" w:pos="9720"/>
        </w:tabs>
        <w:ind w:right="14"/>
        <w:rPr>
          <w:b/>
          <w:sz w:val="20"/>
          <w:szCs w:val="20"/>
        </w:rPr>
      </w:pPr>
      <w:r w:rsidRPr="000A3A70">
        <w:rPr>
          <w:sz w:val="20"/>
          <w:szCs w:val="20"/>
        </w:rPr>
        <w:t xml:space="preserve">Perform as many tasks as possible in areas away from patients </w:t>
      </w:r>
      <w:r>
        <w:rPr>
          <w:sz w:val="20"/>
          <w:szCs w:val="20"/>
        </w:rPr>
        <w:t>(i.e. do not remain in operatory</w:t>
      </w:r>
      <w:r w:rsidRPr="000A3A70">
        <w:rPr>
          <w:sz w:val="20"/>
          <w:szCs w:val="20"/>
        </w:rPr>
        <w:t xml:space="preserve"> to perform charting, sterilization, or other tasks).</w:t>
      </w:r>
    </w:p>
    <w:p w14:paraId="1A571CAA" w14:textId="77777777" w:rsidR="00AB1BF1" w:rsidRPr="00AB1BF1" w:rsidRDefault="00AB1BF1" w:rsidP="00F74606">
      <w:pPr>
        <w:tabs>
          <w:tab w:val="left" w:pos="9720"/>
        </w:tabs>
        <w:rPr>
          <w:b/>
          <w:sz w:val="16"/>
          <w:szCs w:val="16"/>
        </w:rPr>
      </w:pPr>
    </w:p>
    <w:p w14:paraId="2AFCE214" w14:textId="77777777" w:rsidR="00F14DE2" w:rsidRPr="005B6310" w:rsidRDefault="00F14DE2" w:rsidP="00F14DE2">
      <w:pPr>
        <w:tabs>
          <w:tab w:val="left" w:pos="9720"/>
        </w:tabs>
        <w:spacing w:after="40"/>
        <w:rPr>
          <w:sz w:val="20"/>
          <w:szCs w:val="20"/>
          <w:u w:val="single"/>
        </w:rPr>
      </w:pPr>
      <w:r>
        <w:rPr>
          <w:b/>
          <w:sz w:val="20"/>
          <w:szCs w:val="20"/>
        </w:rPr>
        <w:t>ADDITIONAL COMMENTS:</w:t>
      </w:r>
      <w:r w:rsidRPr="005B6310">
        <w:rPr>
          <w:sz w:val="20"/>
          <w:szCs w:val="20"/>
          <w:u w:val="single"/>
        </w:rPr>
        <w:tab/>
      </w:r>
    </w:p>
    <w:p w14:paraId="4279EDB6" w14:textId="77777777" w:rsidR="00F14DE2" w:rsidRPr="007D4BD3" w:rsidRDefault="00F14DE2" w:rsidP="00AF11C1">
      <w:pPr>
        <w:tabs>
          <w:tab w:val="left" w:pos="9720"/>
        </w:tabs>
        <w:spacing w:before="120"/>
        <w:rPr>
          <w:sz w:val="24"/>
          <w:szCs w:val="24"/>
          <w:u w:val="single"/>
        </w:rPr>
      </w:pPr>
      <w:r w:rsidRPr="007D4BD3">
        <w:rPr>
          <w:sz w:val="24"/>
          <w:szCs w:val="24"/>
          <w:u w:val="single"/>
        </w:rPr>
        <w:tab/>
      </w:r>
    </w:p>
    <w:p w14:paraId="6E576CFC" w14:textId="746693F1" w:rsidR="00F14DE2" w:rsidRDefault="00F14DE2" w:rsidP="00AF11C1">
      <w:pPr>
        <w:tabs>
          <w:tab w:val="left" w:pos="9720"/>
        </w:tabs>
        <w:spacing w:before="120"/>
        <w:rPr>
          <w:sz w:val="24"/>
          <w:szCs w:val="24"/>
          <w:u w:val="single"/>
        </w:rPr>
      </w:pPr>
      <w:r>
        <w:rPr>
          <w:sz w:val="24"/>
          <w:szCs w:val="24"/>
          <w:u w:val="single"/>
        </w:rPr>
        <w:tab/>
      </w:r>
    </w:p>
    <w:p w14:paraId="1E468488" w14:textId="77777777" w:rsidR="00F14DE2" w:rsidRPr="00F14DE2" w:rsidRDefault="00F14DE2" w:rsidP="00F14DE2">
      <w:pPr>
        <w:tabs>
          <w:tab w:val="left" w:pos="9720"/>
        </w:tabs>
        <w:spacing w:after="40"/>
        <w:rPr>
          <w:sz w:val="16"/>
          <w:szCs w:val="16"/>
          <w:u w:val="single"/>
        </w:rPr>
      </w:pPr>
    </w:p>
    <w:p w14:paraId="328717F8" w14:textId="43845C5C" w:rsidR="0065454F" w:rsidRDefault="001736CE" w:rsidP="00F7336A">
      <w:pPr>
        <w:pStyle w:val="Heading1"/>
      </w:pPr>
      <w:r>
        <w:t>Section 6</w:t>
      </w:r>
      <w:r w:rsidR="00AA04B7">
        <w:t>:  Personal Protective Equipment (PPE)</w:t>
      </w:r>
    </w:p>
    <w:p w14:paraId="612E7B12" w14:textId="232DCFF8" w:rsidR="00F74606" w:rsidRPr="00F74606" w:rsidRDefault="00F74606" w:rsidP="00F74606">
      <w:pPr>
        <w:rPr>
          <w:sz w:val="20"/>
          <w:szCs w:val="20"/>
        </w:rPr>
      </w:pPr>
      <w:r w:rsidRPr="0065454F">
        <w:rPr>
          <w:sz w:val="20"/>
          <w:szCs w:val="20"/>
        </w:rPr>
        <w:t xml:space="preserve">During the COVID-19 pandemic, the following PPE will </w:t>
      </w:r>
      <w:r>
        <w:rPr>
          <w:sz w:val="20"/>
          <w:szCs w:val="20"/>
        </w:rPr>
        <w:t>be worn when treating asymptomatic, well patients:</w:t>
      </w:r>
    </w:p>
    <w:p w14:paraId="10987745" w14:textId="77777777" w:rsidR="0065454F" w:rsidRPr="0065454F" w:rsidRDefault="0065454F" w:rsidP="0065454F">
      <w:pPr>
        <w:rPr>
          <w:sz w:val="16"/>
          <w:szCs w:val="16"/>
        </w:rPr>
      </w:pPr>
    </w:p>
    <w:tbl>
      <w:tblPr>
        <w:tblStyle w:val="TableGrid"/>
        <w:tblW w:w="0" w:type="auto"/>
        <w:tblLook w:val="04A0" w:firstRow="1" w:lastRow="0" w:firstColumn="1" w:lastColumn="0" w:noHBand="0" w:noVBand="1"/>
      </w:tblPr>
      <w:tblGrid>
        <w:gridCol w:w="4932"/>
        <w:gridCol w:w="4932"/>
      </w:tblGrid>
      <w:tr w:rsidR="00F74606" w14:paraId="79F9F302" w14:textId="77777777" w:rsidTr="00F74606">
        <w:tc>
          <w:tcPr>
            <w:tcW w:w="4932" w:type="dxa"/>
          </w:tcPr>
          <w:p w14:paraId="601CE3F4" w14:textId="4556A011" w:rsidR="00F74606" w:rsidRPr="00F74606" w:rsidRDefault="00F74606" w:rsidP="00F74606">
            <w:pPr>
              <w:tabs>
                <w:tab w:val="left" w:pos="9720"/>
              </w:tabs>
              <w:spacing w:before="120" w:after="120"/>
              <w:jc w:val="center"/>
              <w:rPr>
                <w:b/>
                <w:sz w:val="20"/>
                <w:szCs w:val="20"/>
              </w:rPr>
            </w:pPr>
            <w:r w:rsidRPr="00F74606">
              <w:rPr>
                <w:b/>
                <w:i/>
                <w:iCs/>
                <w:sz w:val="20"/>
                <w:szCs w:val="20"/>
              </w:rPr>
              <w:t>Dental procedures not involving aerosol-generating procedures</w:t>
            </w:r>
          </w:p>
        </w:tc>
        <w:tc>
          <w:tcPr>
            <w:tcW w:w="4932" w:type="dxa"/>
          </w:tcPr>
          <w:p w14:paraId="4F61E779" w14:textId="2B5DB788" w:rsidR="00F74606" w:rsidRPr="00F74606" w:rsidRDefault="00F74606" w:rsidP="00F74606">
            <w:pPr>
              <w:tabs>
                <w:tab w:val="left" w:pos="9720"/>
              </w:tabs>
              <w:spacing w:before="120" w:after="120"/>
              <w:jc w:val="center"/>
              <w:rPr>
                <w:b/>
                <w:sz w:val="20"/>
                <w:szCs w:val="20"/>
              </w:rPr>
            </w:pPr>
            <w:r w:rsidRPr="00F74606">
              <w:rPr>
                <w:b/>
                <w:i/>
                <w:iCs/>
                <w:sz w:val="20"/>
                <w:szCs w:val="20"/>
              </w:rPr>
              <w:t>Dental procedures that may or are known to generate aerosols</w:t>
            </w:r>
          </w:p>
        </w:tc>
      </w:tr>
      <w:tr w:rsidR="00F74606" w14:paraId="581C0E81" w14:textId="77777777" w:rsidTr="00F74606">
        <w:tc>
          <w:tcPr>
            <w:tcW w:w="4932" w:type="dxa"/>
          </w:tcPr>
          <w:p w14:paraId="587A8057" w14:textId="77777777" w:rsidR="00F74606" w:rsidRPr="00880439" w:rsidRDefault="00F74606" w:rsidP="00F74606">
            <w:pPr>
              <w:numPr>
                <w:ilvl w:val="0"/>
                <w:numId w:val="18"/>
              </w:numPr>
              <w:tabs>
                <w:tab w:val="clear" w:pos="720"/>
              </w:tabs>
              <w:spacing w:before="120"/>
              <w:ind w:left="187" w:hanging="187"/>
              <w:rPr>
                <w:sz w:val="20"/>
                <w:szCs w:val="20"/>
              </w:rPr>
            </w:pPr>
            <w:r>
              <w:rPr>
                <w:sz w:val="20"/>
                <w:szCs w:val="20"/>
              </w:rPr>
              <w:t>Protective attire</w:t>
            </w:r>
            <w:r w:rsidRPr="00880439">
              <w:rPr>
                <w:sz w:val="20"/>
                <w:szCs w:val="20"/>
              </w:rPr>
              <w:t>, such as scrubs, lab coat, and/or smock, or a gown</w:t>
            </w:r>
          </w:p>
          <w:p w14:paraId="6E9A5C66" w14:textId="77777777" w:rsidR="00F74606" w:rsidRPr="00880439" w:rsidRDefault="00F74606" w:rsidP="00F74606">
            <w:pPr>
              <w:numPr>
                <w:ilvl w:val="0"/>
                <w:numId w:val="18"/>
              </w:numPr>
              <w:tabs>
                <w:tab w:val="clear" w:pos="720"/>
              </w:tabs>
              <w:ind w:left="180" w:hanging="180"/>
              <w:rPr>
                <w:sz w:val="20"/>
                <w:szCs w:val="20"/>
              </w:rPr>
            </w:pPr>
            <w:r w:rsidRPr="00880439">
              <w:rPr>
                <w:sz w:val="20"/>
                <w:szCs w:val="20"/>
              </w:rPr>
              <w:t>Gloves</w:t>
            </w:r>
          </w:p>
          <w:p w14:paraId="6D3D7EB9" w14:textId="77777777" w:rsidR="00F74606" w:rsidRDefault="00F74606" w:rsidP="00F74606">
            <w:pPr>
              <w:numPr>
                <w:ilvl w:val="0"/>
                <w:numId w:val="18"/>
              </w:numPr>
              <w:tabs>
                <w:tab w:val="clear" w:pos="720"/>
              </w:tabs>
              <w:ind w:left="180" w:hanging="180"/>
              <w:rPr>
                <w:sz w:val="20"/>
                <w:szCs w:val="20"/>
              </w:rPr>
            </w:pPr>
            <w:r w:rsidRPr="00880439">
              <w:rPr>
                <w:sz w:val="20"/>
                <w:szCs w:val="20"/>
              </w:rPr>
              <w:lastRenderedPageBreak/>
              <w:t>Eye protection (e.g., goggles, face shield)</w:t>
            </w:r>
          </w:p>
          <w:p w14:paraId="04EC7CB4" w14:textId="46C1397B" w:rsidR="00F74606" w:rsidRPr="00F74606" w:rsidRDefault="00F74606" w:rsidP="00F74606">
            <w:pPr>
              <w:numPr>
                <w:ilvl w:val="0"/>
                <w:numId w:val="18"/>
              </w:numPr>
              <w:tabs>
                <w:tab w:val="clear" w:pos="720"/>
              </w:tabs>
              <w:ind w:left="180" w:hanging="180"/>
              <w:rPr>
                <w:sz w:val="20"/>
                <w:szCs w:val="20"/>
              </w:rPr>
            </w:pPr>
            <w:r w:rsidRPr="00F74606">
              <w:rPr>
                <w:sz w:val="20"/>
                <w:szCs w:val="20"/>
              </w:rPr>
              <w:t>Surgical face mask</w:t>
            </w:r>
          </w:p>
        </w:tc>
        <w:tc>
          <w:tcPr>
            <w:tcW w:w="4932" w:type="dxa"/>
          </w:tcPr>
          <w:p w14:paraId="1376C59C" w14:textId="77777777" w:rsidR="00F74606" w:rsidRPr="001E1731" w:rsidRDefault="00F74606" w:rsidP="00F74606">
            <w:pPr>
              <w:numPr>
                <w:ilvl w:val="0"/>
                <w:numId w:val="18"/>
              </w:numPr>
              <w:tabs>
                <w:tab w:val="clear" w:pos="720"/>
              </w:tabs>
              <w:spacing w:before="120"/>
              <w:ind w:left="187" w:hanging="187"/>
              <w:rPr>
                <w:sz w:val="20"/>
                <w:szCs w:val="20"/>
              </w:rPr>
            </w:pPr>
            <w:r w:rsidRPr="001E1731">
              <w:rPr>
                <w:sz w:val="20"/>
                <w:szCs w:val="20"/>
              </w:rPr>
              <w:lastRenderedPageBreak/>
              <w:t>Protective attire, such as scrubs, lab coat, and/or smock, or a gown</w:t>
            </w:r>
          </w:p>
          <w:p w14:paraId="4E87B7BB" w14:textId="77777777" w:rsidR="00F74606" w:rsidRPr="001E1731" w:rsidRDefault="00F74606" w:rsidP="00F74606">
            <w:pPr>
              <w:numPr>
                <w:ilvl w:val="0"/>
                <w:numId w:val="18"/>
              </w:numPr>
              <w:tabs>
                <w:tab w:val="clear" w:pos="720"/>
              </w:tabs>
              <w:ind w:left="180" w:hanging="180"/>
              <w:rPr>
                <w:sz w:val="20"/>
                <w:szCs w:val="20"/>
              </w:rPr>
            </w:pPr>
            <w:r w:rsidRPr="001E1731">
              <w:rPr>
                <w:sz w:val="20"/>
                <w:szCs w:val="20"/>
              </w:rPr>
              <w:t>Gloves</w:t>
            </w:r>
          </w:p>
          <w:p w14:paraId="7F78CB4C" w14:textId="4EBD95DA" w:rsidR="00F74606" w:rsidRPr="00F74606" w:rsidRDefault="00F74606" w:rsidP="00F74606">
            <w:pPr>
              <w:numPr>
                <w:ilvl w:val="0"/>
                <w:numId w:val="18"/>
              </w:numPr>
              <w:tabs>
                <w:tab w:val="clear" w:pos="720"/>
              </w:tabs>
              <w:spacing w:after="120"/>
              <w:ind w:left="187" w:hanging="187"/>
              <w:rPr>
                <w:sz w:val="20"/>
                <w:szCs w:val="20"/>
              </w:rPr>
            </w:pPr>
            <w:r w:rsidRPr="001E1731">
              <w:rPr>
                <w:sz w:val="20"/>
                <w:szCs w:val="20"/>
              </w:rPr>
              <w:lastRenderedPageBreak/>
              <w:t>Eye protection (i.e.</w:t>
            </w:r>
            <w:r>
              <w:rPr>
                <w:sz w:val="20"/>
                <w:szCs w:val="20"/>
              </w:rPr>
              <w:t xml:space="preserve">, goggles, face shield) </w:t>
            </w:r>
            <w:r w:rsidRPr="00F74606">
              <w:rPr>
                <w:sz w:val="20"/>
                <w:szCs w:val="20"/>
              </w:rPr>
              <w:t>NIOSH-certified, disposable N95 filtering facepiece respirator or better*</w:t>
            </w:r>
          </w:p>
        </w:tc>
      </w:tr>
      <w:tr w:rsidR="00F74606" w14:paraId="52B1D69B" w14:textId="77777777" w:rsidTr="00F74606">
        <w:tc>
          <w:tcPr>
            <w:tcW w:w="9864" w:type="dxa"/>
            <w:gridSpan w:val="2"/>
          </w:tcPr>
          <w:p w14:paraId="4FAA48A6" w14:textId="68B29A23" w:rsidR="00F74606" w:rsidRDefault="00F74606" w:rsidP="00F74606">
            <w:pPr>
              <w:tabs>
                <w:tab w:val="left" w:pos="9720"/>
              </w:tabs>
              <w:spacing w:before="120" w:after="120"/>
              <w:rPr>
                <w:sz w:val="20"/>
                <w:szCs w:val="20"/>
              </w:rPr>
            </w:pPr>
            <w:r>
              <w:rPr>
                <w:sz w:val="20"/>
                <w:szCs w:val="20"/>
              </w:rPr>
              <w:lastRenderedPageBreak/>
              <w:t xml:space="preserve">* </w:t>
            </w:r>
            <w:r w:rsidRPr="001E1731">
              <w:rPr>
                <w:sz w:val="20"/>
                <w:szCs w:val="20"/>
              </w:rPr>
              <w:t>If a</w:t>
            </w:r>
            <w:r>
              <w:rPr>
                <w:sz w:val="20"/>
                <w:szCs w:val="20"/>
              </w:rPr>
              <w:t>n N95</w:t>
            </w:r>
            <w:r w:rsidRPr="001E1731">
              <w:rPr>
                <w:sz w:val="20"/>
                <w:szCs w:val="20"/>
              </w:rPr>
              <w:t xml:space="preserve"> respirator</w:t>
            </w:r>
            <w:r w:rsidR="00836BB9">
              <w:rPr>
                <w:sz w:val="20"/>
                <w:szCs w:val="20"/>
              </w:rPr>
              <w:t xml:space="preserve"> or better</w:t>
            </w:r>
            <w:r w:rsidRPr="001E1731">
              <w:rPr>
                <w:sz w:val="20"/>
                <w:szCs w:val="20"/>
              </w:rPr>
              <w:t xml:space="preserve"> is not available, </w:t>
            </w:r>
            <w:r w:rsidR="00836BB9">
              <w:rPr>
                <w:sz w:val="20"/>
                <w:szCs w:val="20"/>
              </w:rPr>
              <w:t xml:space="preserve">we </w:t>
            </w:r>
            <w:r w:rsidRPr="001E1731">
              <w:rPr>
                <w:sz w:val="20"/>
                <w:szCs w:val="20"/>
              </w:rPr>
              <w:t>use a combination of a</w:t>
            </w:r>
            <w:r>
              <w:rPr>
                <w:sz w:val="20"/>
                <w:szCs w:val="20"/>
              </w:rPr>
              <w:t>n FDA-cleared</w:t>
            </w:r>
            <w:r w:rsidRPr="001E1731">
              <w:rPr>
                <w:sz w:val="20"/>
                <w:szCs w:val="20"/>
              </w:rPr>
              <w:t xml:space="preserve"> surgical mask and full-face shield.</w:t>
            </w:r>
          </w:p>
        </w:tc>
      </w:tr>
    </w:tbl>
    <w:p w14:paraId="6216E350" w14:textId="77777777" w:rsidR="00F74606" w:rsidRPr="00F74606" w:rsidRDefault="00F74606" w:rsidP="00F74606">
      <w:pPr>
        <w:tabs>
          <w:tab w:val="left" w:pos="9720"/>
        </w:tabs>
        <w:rPr>
          <w:sz w:val="16"/>
          <w:szCs w:val="16"/>
        </w:rPr>
      </w:pPr>
    </w:p>
    <w:p w14:paraId="47D812C8" w14:textId="38E792A3" w:rsidR="0065454F" w:rsidRPr="0065454F" w:rsidRDefault="0065454F" w:rsidP="00F14DE2">
      <w:pPr>
        <w:tabs>
          <w:tab w:val="left" w:pos="9720"/>
        </w:tabs>
        <w:spacing w:after="40"/>
        <w:rPr>
          <w:sz w:val="20"/>
          <w:szCs w:val="20"/>
        </w:rPr>
      </w:pPr>
      <w:r w:rsidRPr="0065454F">
        <w:rPr>
          <w:sz w:val="20"/>
          <w:szCs w:val="20"/>
        </w:rPr>
        <w:t>Other PPE procedures/considerations:</w:t>
      </w:r>
    </w:p>
    <w:p w14:paraId="5CF0C0F9" w14:textId="77777777" w:rsidR="001E1731" w:rsidRDefault="0065454F" w:rsidP="00836BB9">
      <w:pPr>
        <w:pStyle w:val="ListParagraph"/>
        <w:numPr>
          <w:ilvl w:val="0"/>
          <w:numId w:val="27"/>
        </w:numPr>
        <w:tabs>
          <w:tab w:val="left" w:pos="9720"/>
        </w:tabs>
        <w:spacing w:after="40"/>
        <w:rPr>
          <w:sz w:val="20"/>
          <w:szCs w:val="20"/>
        </w:rPr>
      </w:pPr>
      <w:r w:rsidRPr="0065454F">
        <w:rPr>
          <w:sz w:val="20"/>
          <w:szCs w:val="20"/>
        </w:rPr>
        <w:t xml:space="preserve">DHCP are requested to wear a facemask </w:t>
      </w:r>
      <w:r w:rsidRPr="0065454F">
        <w:rPr>
          <w:rStyle w:val="Strong"/>
          <w:b w:val="0"/>
          <w:sz w:val="20"/>
          <w:szCs w:val="20"/>
        </w:rPr>
        <w:t>at all times</w:t>
      </w:r>
      <w:r w:rsidRPr="0065454F">
        <w:rPr>
          <w:rStyle w:val="Strong"/>
          <w:sz w:val="20"/>
          <w:szCs w:val="20"/>
        </w:rPr>
        <w:t xml:space="preserve"> </w:t>
      </w:r>
      <w:r w:rsidRPr="0065454F">
        <w:rPr>
          <w:sz w:val="20"/>
          <w:szCs w:val="20"/>
        </w:rPr>
        <w:t>while they are in the dental setting</w:t>
      </w:r>
      <w:r>
        <w:rPr>
          <w:sz w:val="20"/>
          <w:szCs w:val="20"/>
        </w:rPr>
        <w:t>, including clerical personnel. Cloth facemasks are acceptable for reception areas</w:t>
      </w:r>
      <w:r w:rsidRPr="0065454F">
        <w:rPr>
          <w:sz w:val="20"/>
          <w:szCs w:val="20"/>
        </w:rPr>
        <w:t>.</w:t>
      </w:r>
    </w:p>
    <w:p w14:paraId="1703F74F" w14:textId="77777777" w:rsidR="001E1731" w:rsidRDefault="001E1731" w:rsidP="00836BB9">
      <w:pPr>
        <w:pStyle w:val="ListParagraph"/>
        <w:numPr>
          <w:ilvl w:val="0"/>
          <w:numId w:val="27"/>
        </w:numPr>
        <w:tabs>
          <w:tab w:val="left" w:pos="9720"/>
        </w:tabs>
        <w:spacing w:after="40"/>
        <w:rPr>
          <w:sz w:val="20"/>
          <w:szCs w:val="20"/>
        </w:rPr>
      </w:pPr>
      <w:r w:rsidRPr="001E1731">
        <w:rPr>
          <w:sz w:val="20"/>
          <w:szCs w:val="20"/>
        </w:rPr>
        <w:t xml:space="preserve">Other DHCP (such as dentists, dental hygienists, dental assistants) may wear their cloth face covering when they are not engaged in direct patient care activities and then switch to a respirator or a surgical mask when PPE is required. </w:t>
      </w:r>
    </w:p>
    <w:p w14:paraId="1E1248F9" w14:textId="0F106BA9" w:rsidR="001E1731" w:rsidRDefault="001E1731" w:rsidP="00836BB9">
      <w:pPr>
        <w:pStyle w:val="ListParagraph"/>
        <w:numPr>
          <w:ilvl w:val="0"/>
          <w:numId w:val="27"/>
        </w:numPr>
        <w:tabs>
          <w:tab w:val="left" w:pos="9720"/>
        </w:tabs>
        <w:spacing w:after="40"/>
        <w:rPr>
          <w:sz w:val="20"/>
          <w:szCs w:val="20"/>
        </w:rPr>
      </w:pPr>
      <w:r>
        <w:rPr>
          <w:sz w:val="20"/>
          <w:szCs w:val="20"/>
        </w:rPr>
        <w:t xml:space="preserve">DHCP are instructed to </w:t>
      </w:r>
      <w:r w:rsidRPr="001E1731">
        <w:rPr>
          <w:sz w:val="20"/>
          <w:szCs w:val="20"/>
        </w:rPr>
        <w:t>remove their respirator or surgical mask and put on their cloth face cov</w:t>
      </w:r>
      <w:r>
        <w:rPr>
          <w:sz w:val="20"/>
          <w:szCs w:val="20"/>
        </w:rPr>
        <w:t>ering when leaving the patient care areas</w:t>
      </w:r>
      <w:r w:rsidRPr="001E1731">
        <w:rPr>
          <w:sz w:val="20"/>
          <w:szCs w:val="20"/>
        </w:rPr>
        <w:t xml:space="preserve">. </w:t>
      </w:r>
    </w:p>
    <w:p w14:paraId="3074A51F" w14:textId="4E233624" w:rsidR="001E1731" w:rsidRPr="001E1731" w:rsidRDefault="001E1731" w:rsidP="00836BB9">
      <w:pPr>
        <w:pStyle w:val="ListParagraph"/>
        <w:numPr>
          <w:ilvl w:val="0"/>
          <w:numId w:val="27"/>
        </w:numPr>
        <w:tabs>
          <w:tab w:val="left" w:pos="9720"/>
        </w:tabs>
        <w:spacing w:after="40"/>
        <w:rPr>
          <w:sz w:val="20"/>
          <w:szCs w:val="20"/>
        </w:rPr>
      </w:pPr>
      <w:r>
        <w:rPr>
          <w:sz w:val="20"/>
          <w:szCs w:val="20"/>
        </w:rPr>
        <w:t>DHCP are</w:t>
      </w:r>
      <w:r w:rsidRPr="001E1731">
        <w:rPr>
          <w:sz w:val="20"/>
          <w:szCs w:val="20"/>
        </w:rPr>
        <w:t xml:space="preserve"> instructed that if they must touch or adjust their mask or cloth face covering they should perform hand hygiene immediately before and after. </w:t>
      </w:r>
    </w:p>
    <w:p w14:paraId="3AD5271C" w14:textId="77777777" w:rsidR="001E1731" w:rsidRDefault="001E1731" w:rsidP="00836BB9">
      <w:pPr>
        <w:pStyle w:val="ListParagraph"/>
        <w:numPr>
          <w:ilvl w:val="0"/>
          <w:numId w:val="27"/>
        </w:numPr>
        <w:tabs>
          <w:tab w:val="left" w:pos="9720"/>
        </w:tabs>
        <w:spacing w:after="40"/>
        <w:rPr>
          <w:sz w:val="20"/>
          <w:szCs w:val="20"/>
        </w:rPr>
      </w:pPr>
      <w:r>
        <w:rPr>
          <w:sz w:val="20"/>
          <w:szCs w:val="20"/>
        </w:rPr>
        <w:t>We</w:t>
      </w:r>
      <w:r w:rsidRPr="001E1731">
        <w:rPr>
          <w:sz w:val="20"/>
          <w:szCs w:val="20"/>
        </w:rPr>
        <w:t xml:space="preserve"> provide DHCP with </w:t>
      </w:r>
      <w:r w:rsidRPr="001E1731">
        <w:rPr>
          <w:bCs/>
          <w:sz w:val="20"/>
          <w:szCs w:val="20"/>
        </w:rPr>
        <w:t>job-specific training on PPE</w:t>
      </w:r>
      <w:r w:rsidRPr="001E1731">
        <w:rPr>
          <w:sz w:val="20"/>
          <w:szCs w:val="20"/>
        </w:rPr>
        <w:t xml:space="preserve"> and have them demonstrate competency with selection</w:t>
      </w:r>
      <w:r>
        <w:rPr>
          <w:sz w:val="20"/>
          <w:szCs w:val="20"/>
        </w:rPr>
        <w:t xml:space="preserve"> and proper use.</w:t>
      </w:r>
    </w:p>
    <w:p w14:paraId="1FBC76E3" w14:textId="77777777" w:rsidR="001E1731" w:rsidRDefault="001E1731" w:rsidP="00836BB9">
      <w:pPr>
        <w:pStyle w:val="ListParagraph"/>
        <w:numPr>
          <w:ilvl w:val="0"/>
          <w:numId w:val="27"/>
        </w:numPr>
        <w:tabs>
          <w:tab w:val="left" w:pos="9720"/>
        </w:tabs>
        <w:spacing w:after="40"/>
        <w:rPr>
          <w:sz w:val="20"/>
          <w:szCs w:val="20"/>
        </w:rPr>
      </w:pPr>
      <w:r w:rsidRPr="001E1731">
        <w:rPr>
          <w:sz w:val="20"/>
          <w:szCs w:val="20"/>
        </w:rPr>
        <w:t xml:space="preserve">DHCP should change the coverings if they become soiled, damp, or hard to breathe through. </w:t>
      </w:r>
    </w:p>
    <w:p w14:paraId="6DCF18EC" w14:textId="1C299724" w:rsidR="001E1731" w:rsidRPr="001E1731" w:rsidRDefault="001E1731" w:rsidP="00836BB9">
      <w:pPr>
        <w:pStyle w:val="ListParagraph"/>
        <w:numPr>
          <w:ilvl w:val="0"/>
          <w:numId w:val="27"/>
        </w:numPr>
        <w:tabs>
          <w:tab w:val="left" w:pos="9720"/>
        </w:tabs>
        <w:spacing w:after="40"/>
        <w:rPr>
          <w:sz w:val="20"/>
          <w:szCs w:val="20"/>
        </w:rPr>
      </w:pPr>
      <w:r w:rsidRPr="001E1731">
        <w:rPr>
          <w:sz w:val="20"/>
          <w:szCs w:val="20"/>
        </w:rPr>
        <w:t xml:space="preserve">Coverings should be laundered daily and when soiled. </w:t>
      </w:r>
    </w:p>
    <w:p w14:paraId="67746EC6" w14:textId="51960DEE" w:rsidR="001E1731" w:rsidRDefault="001E1731" w:rsidP="00836BB9">
      <w:pPr>
        <w:pStyle w:val="ListParagraph"/>
        <w:numPr>
          <w:ilvl w:val="0"/>
          <w:numId w:val="27"/>
        </w:numPr>
        <w:tabs>
          <w:tab w:val="left" w:pos="9720"/>
        </w:tabs>
        <w:spacing w:after="40"/>
        <w:rPr>
          <w:sz w:val="20"/>
          <w:szCs w:val="20"/>
        </w:rPr>
      </w:pPr>
      <w:r w:rsidRPr="001E1731">
        <w:rPr>
          <w:sz w:val="20"/>
          <w:szCs w:val="20"/>
        </w:rPr>
        <w:t>DHCP should perform hand hygiene immediately before and after any contact with the cloth face covering</w:t>
      </w:r>
      <w:r>
        <w:rPr>
          <w:sz w:val="20"/>
          <w:szCs w:val="20"/>
        </w:rPr>
        <w:t>, and after doffing PPE used during patient care</w:t>
      </w:r>
      <w:r w:rsidRPr="001E1731">
        <w:rPr>
          <w:sz w:val="20"/>
          <w:szCs w:val="20"/>
        </w:rPr>
        <w:t>.</w:t>
      </w:r>
    </w:p>
    <w:p w14:paraId="5C8D9970" w14:textId="33BF4AAA" w:rsidR="0065454F" w:rsidRDefault="001E1731" w:rsidP="00836BB9">
      <w:pPr>
        <w:pStyle w:val="ListParagraph"/>
        <w:numPr>
          <w:ilvl w:val="0"/>
          <w:numId w:val="27"/>
        </w:numPr>
        <w:tabs>
          <w:tab w:val="left" w:pos="9720"/>
        </w:tabs>
        <w:spacing w:after="40"/>
        <w:rPr>
          <w:sz w:val="20"/>
          <w:szCs w:val="20"/>
        </w:rPr>
      </w:pPr>
      <w:r>
        <w:rPr>
          <w:sz w:val="20"/>
          <w:szCs w:val="20"/>
        </w:rPr>
        <w:t>PPE training, except for respiratory protection, is provided during initial and annual bloodborne pathogens training. Respiratory protection training</w:t>
      </w:r>
      <w:r w:rsidR="00AB1BF1">
        <w:rPr>
          <w:sz w:val="20"/>
          <w:szCs w:val="20"/>
        </w:rPr>
        <w:t xml:space="preserve"> is described below.</w:t>
      </w:r>
    </w:p>
    <w:p w14:paraId="4CA0239D" w14:textId="77777777" w:rsidR="00AB1BF1" w:rsidRPr="00AB1BF1" w:rsidRDefault="00AB1BF1" w:rsidP="00F74606">
      <w:pPr>
        <w:tabs>
          <w:tab w:val="left" w:pos="9720"/>
        </w:tabs>
        <w:rPr>
          <w:sz w:val="16"/>
          <w:szCs w:val="16"/>
        </w:rPr>
      </w:pPr>
    </w:p>
    <w:p w14:paraId="1661E252" w14:textId="77777777" w:rsidR="00F14DE2" w:rsidRPr="005B6310" w:rsidRDefault="00F14DE2" w:rsidP="00F14DE2">
      <w:pPr>
        <w:tabs>
          <w:tab w:val="left" w:pos="9720"/>
        </w:tabs>
        <w:spacing w:after="40"/>
        <w:rPr>
          <w:sz w:val="20"/>
          <w:szCs w:val="20"/>
          <w:u w:val="single"/>
        </w:rPr>
      </w:pPr>
      <w:r>
        <w:rPr>
          <w:b/>
          <w:sz w:val="20"/>
          <w:szCs w:val="20"/>
        </w:rPr>
        <w:t>ADDITIONAL COMMENTS:</w:t>
      </w:r>
      <w:r w:rsidRPr="005B6310">
        <w:rPr>
          <w:sz w:val="20"/>
          <w:szCs w:val="20"/>
          <w:u w:val="single"/>
        </w:rPr>
        <w:tab/>
      </w:r>
    </w:p>
    <w:p w14:paraId="4434105F" w14:textId="77777777" w:rsidR="00F14DE2" w:rsidRPr="007D4BD3" w:rsidRDefault="00F14DE2" w:rsidP="00AF11C1">
      <w:pPr>
        <w:tabs>
          <w:tab w:val="left" w:pos="9720"/>
        </w:tabs>
        <w:spacing w:before="120"/>
        <w:rPr>
          <w:sz w:val="24"/>
          <w:szCs w:val="24"/>
          <w:u w:val="single"/>
        </w:rPr>
      </w:pPr>
      <w:r w:rsidRPr="007D4BD3">
        <w:rPr>
          <w:sz w:val="24"/>
          <w:szCs w:val="24"/>
          <w:u w:val="single"/>
        </w:rPr>
        <w:tab/>
      </w:r>
    </w:p>
    <w:p w14:paraId="1257122D" w14:textId="6655F752" w:rsidR="00F14DE2" w:rsidRPr="00F14DE2" w:rsidRDefault="00F14DE2" w:rsidP="00AF11C1">
      <w:pPr>
        <w:tabs>
          <w:tab w:val="left" w:pos="9720"/>
        </w:tabs>
        <w:spacing w:before="120"/>
        <w:rPr>
          <w:sz w:val="24"/>
          <w:szCs w:val="24"/>
          <w:u w:val="single"/>
        </w:rPr>
      </w:pPr>
      <w:r>
        <w:rPr>
          <w:sz w:val="24"/>
          <w:szCs w:val="24"/>
          <w:u w:val="single"/>
        </w:rPr>
        <w:tab/>
      </w:r>
    </w:p>
    <w:p w14:paraId="3CFF7B44" w14:textId="77777777" w:rsidR="00DC65E5" w:rsidRPr="00F14DE2" w:rsidRDefault="00DC65E5" w:rsidP="00DC65E5">
      <w:pPr>
        <w:jc w:val="both"/>
        <w:rPr>
          <w:sz w:val="16"/>
          <w:szCs w:val="16"/>
        </w:rPr>
      </w:pPr>
    </w:p>
    <w:p w14:paraId="44D8028B" w14:textId="5B2273D6" w:rsidR="00A32C65" w:rsidRPr="004678B2" w:rsidRDefault="001736CE" w:rsidP="00F7336A">
      <w:pPr>
        <w:pStyle w:val="Heading1"/>
      </w:pPr>
      <w:r>
        <w:t>Section 7</w:t>
      </w:r>
      <w:r w:rsidR="00AA04B7">
        <w:t>:  Respiratory Protection</w:t>
      </w:r>
      <w:r w:rsidR="00366980">
        <w:t xml:space="preserve"> Program</w:t>
      </w:r>
    </w:p>
    <w:p w14:paraId="0219FA08" w14:textId="697E00DE" w:rsidR="00781BEB" w:rsidRPr="00F7336A" w:rsidRDefault="00E77D57" w:rsidP="00AB1BF1">
      <w:pPr>
        <w:spacing w:after="120"/>
        <w:rPr>
          <w:sz w:val="20"/>
          <w:szCs w:val="20"/>
        </w:rPr>
      </w:pPr>
      <w:r w:rsidRPr="00F7336A">
        <w:rPr>
          <w:sz w:val="20"/>
          <w:szCs w:val="20"/>
        </w:rPr>
        <w:t>The only time respiratory protection is anticipated to be needed in our dental office is during the COVID-19 pandemic when treating an asymptomatic patient during aerosol-generating procedures</w:t>
      </w:r>
      <w:r w:rsidR="00F7336A">
        <w:rPr>
          <w:sz w:val="20"/>
          <w:szCs w:val="20"/>
        </w:rPr>
        <w:t xml:space="preserve">. During these conditions, </w:t>
      </w:r>
      <w:r w:rsidR="00260705">
        <w:rPr>
          <w:sz w:val="20"/>
          <w:szCs w:val="20"/>
        </w:rPr>
        <w:t xml:space="preserve">surgical </w:t>
      </w:r>
      <w:r w:rsidR="00F7336A">
        <w:rPr>
          <w:sz w:val="20"/>
          <w:szCs w:val="20"/>
        </w:rPr>
        <w:t>N95 masks may need to be worn by the DHCP attending to the patient</w:t>
      </w:r>
      <w:r w:rsidRPr="00F7336A">
        <w:rPr>
          <w:sz w:val="20"/>
          <w:szCs w:val="20"/>
        </w:rPr>
        <w:t xml:space="preserve">. The person listed above as responsible as the COVID-19 Control and Prevention Plan Coordinator also has the title of Respiratory Protection Coordinator. The Respiratory Protection Coordinator will ensure that proper equipment is available/maintained/stored, training, medical clearance, and </w:t>
      </w:r>
      <w:proofErr w:type="gramStart"/>
      <w:r w:rsidRPr="00F7336A">
        <w:rPr>
          <w:sz w:val="20"/>
          <w:szCs w:val="20"/>
        </w:rPr>
        <w:t>fit-testing</w:t>
      </w:r>
      <w:proofErr w:type="gramEnd"/>
      <w:r w:rsidRPr="00F7336A">
        <w:rPr>
          <w:sz w:val="20"/>
          <w:szCs w:val="20"/>
        </w:rPr>
        <w:t xml:space="preserve"> have been completed, and proper recordkeeping is done. </w:t>
      </w:r>
    </w:p>
    <w:p w14:paraId="6C6A3AA7" w14:textId="1623391C" w:rsidR="00E77D57" w:rsidRPr="00CA1C2A" w:rsidRDefault="00CA1C2A" w:rsidP="00CA1C2A">
      <w:pPr>
        <w:pStyle w:val="ListParagraph"/>
        <w:numPr>
          <w:ilvl w:val="0"/>
          <w:numId w:val="19"/>
        </w:numPr>
        <w:spacing w:after="120"/>
        <w:ind w:left="360"/>
        <w:contextualSpacing w:val="0"/>
        <w:rPr>
          <w:sz w:val="20"/>
          <w:szCs w:val="20"/>
        </w:rPr>
      </w:pPr>
      <w:r w:rsidRPr="00CA1C2A">
        <w:rPr>
          <w:b/>
          <w:sz w:val="20"/>
          <w:szCs w:val="20"/>
        </w:rPr>
        <w:t xml:space="preserve">Selecting </w:t>
      </w:r>
      <w:r w:rsidR="00260705">
        <w:rPr>
          <w:b/>
          <w:sz w:val="20"/>
          <w:szCs w:val="20"/>
        </w:rPr>
        <w:t xml:space="preserve">surgical </w:t>
      </w:r>
      <w:r w:rsidRPr="00CA1C2A">
        <w:rPr>
          <w:b/>
          <w:sz w:val="20"/>
          <w:szCs w:val="20"/>
        </w:rPr>
        <w:t>N95 respirators:</w:t>
      </w:r>
      <w:r w:rsidRPr="00CA1C2A">
        <w:rPr>
          <w:sz w:val="20"/>
          <w:szCs w:val="20"/>
        </w:rPr>
        <w:t xml:space="preserve"> When possible, we </w:t>
      </w:r>
      <w:r w:rsidR="00F7336A">
        <w:rPr>
          <w:sz w:val="20"/>
          <w:szCs w:val="20"/>
        </w:rPr>
        <w:t xml:space="preserve">will </w:t>
      </w:r>
      <w:r w:rsidRPr="00CA1C2A">
        <w:rPr>
          <w:sz w:val="20"/>
          <w:szCs w:val="20"/>
        </w:rPr>
        <w:t xml:space="preserve">have more than one brand of </w:t>
      </w:r>
      <w:r w:rsidR="00260705">
        <w:rPr>
          <w:sz w:val="20"/>
          <w:szCs w:val="20"/>
        </w:rPr>
        <w:t xml:space="preserve">surgical </w:t>
      </w:r>
      <w:r w:rsidRPr="00CA1C2A">
        <w:rPr>
          <w:sz w:val="20"/>
          <w:szCs w:val="20"/>
        </w:rPr>
        <w:t>N95 masks available</w:t>
      </w:r>
      <w:r w:rsidR="00B920E1">
        <w:rPr>
          <w:sz w:val="20"/>
          <w:szCs w:val="20"/>
        </w:rPr>
        <w:t xml:space="preserve"> (NIOSH-approved and FDA-cleared)</w:t>
      </w:r>
      <w:r w:rsidRPr="00CA1C2A">
        <w:rPr>
          <w:sz w:val="20"/>
          <w:szCs w:val="20"/>
        </w:rPr>
        <w:t>, as well as in different sizes.</w:t>
      </w:r>
    </w:p>
    <w:p w14:paraId="107816F2" w14:textId="19DF59E5" w:rsidR="00836BB9" w:rsidRDefault="00CA1C2A" w:rsidP="00CA1C2A">
      <w:pPr>
        <w:pStyle w:val="ListParagraph"/>
        <w:numPr>
          <w:ilvl w:val="0"/>
          <w:numId w:val="19"/>
        </w:numPr>
        <w:spacing w:after="120"/>
        <w:ind w:left="360"/>
        <w:rPr>
          <w:sz w:val="20"/>
          <w:szCs w:val="20"/>
        </w:rPr>
      </w:pPr>
      <w:r w:rsidRPr="00CA1C2A">
        <w:rPr>
          <w:b/>
          <w:sz w:val="20"/>
          <w:szCs w:val="20"/>
        </w:rPr>
        <w:t>Medical clearance:</w:t>
      </w:r>
      <w:r w:rsidRPr="00CA1C2A">
        <w:rPr>
          <w:sz w:val="20"/>
          <w:szCs w:val="20"/>
        </w:rPr>
        <w:t xml:space="preserve"> Our employees complete a</w:t>
      </w:r>
      <w:r w:rsidR="00823FD4">
        <w:rPr>
          <w:sz w:val="20"/>
          <w:szCs w:val="20"/>
        </w:rPr>
        <w:t xml:space="preserve"> confidential</w:t>
      </w:r>
      <w:r w:rsidRPr="00CA1C2A">
        <w:rPr>
          <w:sz w:val="20"/>
          <w:szCs w:val="20"/>
        </w:rPr>
        <w:t xml:space="preserve"> medical clearance ques</w:t>
      </w:r>
      <w:r w:rsidR="00836BB9">
        <w:rPr>
          <w:sz w:val="20"/>
          <w:szCs w:val="20"/>
        </w:rPr>
        <w:t>tionnaire</w:t>
      </w:r>
      <w:r w:rsidR="00CE6448">
        <w:rPr>
          <w:sz w:val="20"/>
          <w:szCs w:val="20"/>
        </w:rPr>
        <w:t xml:space="preserve"> during normal business hours</w:t>
      </w:r>
      <w:r w:rsidR="00823FD4">
        <w:rPr>
          <w:sz w:val="20"/>
          <w:szCs w:val="20"/>
        </w:rPr>
        <w:t>,</w:t>
      </w:r>
      <w:r w:rsidR="00836BB9">
        <w:rPr>
          <w:sz w:val="20"/>
          <w:szCs w:val="20"/>
        </w:rPr>
        <w:t xml:space="preserve"> whi</w:t>
      </w:r>
      <w:r w:rsidR="00EB50C4">
        <w:rPr>
          <w:sz w:val="20"/>
          <w:szCs w:val="20"/>
        </w:rPr>
        <w:t>ch is reviewed by a</w:t>
      </w:r>
      <w:r w:rsidR="00836BB9">
        <w:rPr>
          <w:sz w:val="20"/>
          <w:szCs w:val="20"/>
        </w:rPr>
        <w:t xml:space="preserve"> </w:t>
      </w:r>
      <w:r w:rsidR="00CE6448">
        <w:rPr>
          <w:sz w:val="20"/>
          <w:szCs w:val="20"/>
        </w:rPr>
        <w:t xml:space="preserve">licensed </w:t>
      </w:r>
      <w:r w:rsidR="00836BB9">
        <w:rPr>
          <w:sz w:val="20"/>
          <w:szCs w:val="20"/>
        </w:rPr>
        <w:t>healthcare provider</w:t>
      </w:r>
      <w:r w:rsidR="00823FD4">
        <w:rPr>
          <w:sz w:val="20"/>
          <w:szCs w:val="20"/>
        </w:rPr>
        <w:t>,</w:t>
      </w:r>
      <w:r w:rsidRPr="00CA1C2A">
        <w:rPr>
          <w:sz w:val="20"/>
          <w:szCs w:val="20"/>
        </w:rPr>
        <w:t xml:space="preserve"> to ensure</w:t>
      </w:r>
      <w:r w:rsidR="00EB50C4">
        <w:rPr>
          <w:sz w:val="20"/>
          <w:szCs w:val="20"/>
        </w:rPr>
        <w:t xml:space="preserve"> our employees are fit to don </w:t>
      </w:r>
      <w:r w:rsidRPr="00CA1C2A">
        <w:rPr>
          <w:sz w:val="20"/>
          <w:szCs w:val="20"/>
        </w:rPr>
        <w:t>N95 mask</w:t>
      </w:r>
      <w:r w:rsidR="00EB50C4">
        <w:rPr>
          <w:sz w:val="20"/>
          <w:szCs w:val="20"/>
        </w:rPr>
        <w:t>s</w:t>
      </w:r>
      <w:r w:rsidRPr="00CA1C2A">
        <w:rPr>
          <w:sz w:val="20"/>
          <w:szCs w:val="20"/>
        </w:rPr>
        <w:t>. We use</w:t>
      </w:r>
      <w:r w:rsidR="00836BB9">
        <w:rPr>
          <w:sz w:val="20"/>
          <w:szCs w:val="20"/>
        </w:rPr>
        <w:t xml:space="preserve"> the question</w:t>
      </w:r>
      <w:r w:rsidR="00EB50C4">
        <w:rPr>
          <w:sz w:val="20"/>
          <w:szCs w:val="20"/>
        </w:rPr>
        <w:t>naire in Appendix B of</w:t>
      </w:r>
      <w:r w:rsidR="00836BB9">
        <w:rPr>
          <w:sz w:val="20"/>
          <w:szCs w:val="20"/>
        </w:rPr>
        <w:t xml:space="preserve"> </w:t>
      </w:r>
      <w:r w:rsidR="000D430B">
        <w:rPr>
          <w:sz w:val="20"/>
          <w:szCs w:val="20"/>
        </w:rPr>
        <w:t>Section 5199 (</w:t>
      </w:r>
      <w:r w:rsidR="00836BB9">
        <w:rPr>
          <w:sz w:val="20"/>
          <w:szCs w:val="20"/>
        </w:rPr>
        <w:t>Cal/OSHA’s ATD Standard</w:t>
      </w:r>
      <w:r w:rsidR="000D430B">
        <w:rPr>
          <w:sz w:val="20"/>
          <w:szCs w:val="20"/>
        </w:rPr>
        <w:t>)</w:t>
      </w:r>
      <w:r w:rsidR="00EB50C4">
        <w:rPr>
          <w:sz w:val="20"/>
          <w:szCs w:val="20"/>
        </w:rPr>
        <w:t xml:space="preserve"> - </w:t>
      </w:r>
      <w:r w:rsidR="00823FD4" w:rsidRPr="00823FD4">
        <w:rPr>
          <w:sz w:val="20"/>
          <w:szCs w:val="20"/>
        </w:rPr>
        <w:t>https://www.dir.ca.gov/title8/5199b.html</w:t>
      </w:r>
      <w:r w:rsidRPr="00CA1C2A">
        <w:rPr>
          <w:sz w:val="20"/>
          <w:szCs w:val="20"/>
        </w:rPr>
        <w:t>.</w:t>
      </w:r>
      <w:r w:rsidR="00823FD4">
        <w:rPr>
          <w:sz w:val="20"/>
          <w:szCs w:val="20"/>
        </w:rPr>
        <w:t xml:space="preserve"> Based on the completed questionnaire, the healthcare provider determines whether or not a full medical evaluation is necessary for clearance to don a N95 mask.</w:t>
      </w:r>
    </w:p>
    <w:p w14:paraId="31AC080F" w14:textId="036F4062" w:rsidR="00CA1C2A" w:rsidRPr="00836BB9" w:rsidRDefault="00836BB9" w:rsidP="00836BB9">
      <w:pPr>
        <w:spacing w:after="120"/>
        <w:ind w:left="360"/>
        <w:rPr>
          <w:sz w:val="20"/>
          <w:szCs w:val="20"/>
          <w:u w:val="single"/>
        </w:rPr>
      </w:pPr>
      <w:r>
        <w:rPr>
          <w:sz w:val="20"/>
          <w:szCs w:val="20"/>
        </w:rPr>
        <w:t xml:space="preserve">Name of </w:t>
      </w:r>
      <w:r w:rsidRPr="00836BB9">
        <w:rPr>
          <w:sz w:val="20"/>
          <w:szCs w:val="20"/>
        </w:rPr>
        <w:t>Healthcare Provider</w:t>
      </w:r>
      <w:r>
        <w:rPr>
          <w:sz w:val="20"/>
          <w:szCs w:val="20"/>
        </w:rPr>
        <w:t>:</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Phone:</w:t>
      </w:r>
      <w:r>
        <w:rPr>
          <w:sz w:val="20"/>
          <w:szCs w:val="20"/>
          <w:u w:val="single"/>
        </w:rPr>
        <w:tab/>
      </w:r>
      <w:r>
        <w:rPr>
          <w:sz w:val="20"/>
          <w:szCs w:val="20"/>
          <w:u w:val="single"/>
        </w:rPr>
        <w:tab/>
      </w:r>
      <w:r>
        <w:rPr>
          <w:sz w:val="20"/>
          <w:szCs w:val="20"/>
          <w:u w:val="single"/>
        </w:rPr>
        <w:tab/>
      </w:r>
      <w:r>
        <w:rPr>
          <w:sz w:val="20"/>
          <w:szCs w:val="20"/>
          <w:u w:val="single"/>
        </w:rPr>
        <w:tab/>
      </w:r>
    </w:p>
    <w:p w14:paraId="3811ADCE" w14:textId="5665D5FA" w:rsidR="00CA1C2A" w:rsidRPr="00CA1C2A" w:rsidRDefault="00CA1C2A" w:rsidP="00CA1C2A">
      <w:pPr>
        <w:pStyle w:val="ListParagraph"/>
        <w:numPr>
          <w:ilvl w:val="0"/>
          <w:numId w:val="19"/>
        </w:numPr>
        <w:spacing w:after="120"/>
        <w:ind w:left="360"/>
        <w:contextualSpacing w:val="0"/>
        <w:rPr>
          <w:sz w:val="20"/>
          <w:szCs w:val="20"/>
        </w:rPr>
      </w:pPr>
      <w:r w:rsidRPr="00CA1C2A">
        <w:rPr>
          <w:b/>
          <w:sz w:val="20"/>
          <w:szCs w:val="20"/>
        </w:rPr>
        <w:t>Qualitative fit-testing</w:t>
      </w:r>
      <w:r w:rsidRPr="00CA1C2A">
        <w:rPr>
          <w:sz w:val="20"/>
          <w:szCs w:val="20"/>
        </w:rPr>
        <w:t xml:space="preserve"> is conducted initially and annual</w:t>
      </w:r>
      <w:r w:rsidR="004C7993">
        <w:rPr>
          <w:sz w:val="20"/>
          <w:szCs w:val="20"/>
        </w:rPr>
        <w:t xml:space="preserve">ly as part of employee training, </w:t>
      </w:r>
      <w:r w:rsidR="00836BB9">
        <w:rPr>
          <w:sz w:val="20"/>
          <w:szCs w:val="20"/>
        </w:rPr>
        <w:t>fo</w:t>
      </w:r>
      <w:r w:rsidR="004C7993">
        <w:rPr>
          <w:sz w:val="20"/>
          <w:szCs w:val="20"/>
        </w:rPr>
        <w:t>llowing procedures</w:t>
      </w:r>
      <w:r w:rsidR="00250DD3">
        <w:rPr>
          <w:sz w:val="20"/>
          <w:szCs w:val="20"/>
        </w:rPr>
        <w:t xml:space="preserve"> found</w:t>
      </w:r>
      <w:r w:rsidR="004C7993">
        <w:rPr>
          <w:sz w:val="20"/>
          <w:szCs w:val="20"/>
        </w:rPr>
        <w:t xml:space="preserve"> in Appendix A of Section 5144 (Cal/OSHA’s R</w:t>
      </w:r>
      <w:r w:rsidR="00250DD3">
        <w:rPr>
          <w:sz w:val="20"/>
          <w:szCs w:val="20"/>
        </w:rPr>
        <w:t>espiratory Protection Standard)</w:t>
      </w:r>
      <w:r w:rsidR="000D430B">
        <w:rPr>
          <w:sz w:val="20"/>
          <w:szCs w:val="20"/>
        </w:rPr>
        <w:t xml:space="preserve"> - </w:t>
      </w:r>
      <w:r w:rsidR="000D430B" w:rsidRPr="000D430B">
        <w:rPr>
          <w:sz w:val="20"/>
          <w:szCs w:val="20"/>
        </w:rPr>
        <w:t>https://www.dir.ca.gov/Title8/5144a.html</w:t>
      </w:r>
      <w:r w:rsidR="00836BB9">
        <w:rPr>
          <w:sz w:val="20"/>
          <w:szCs w:val="20"/>
        </w:rPr>
        <w:t xml:space="preserve">. </w:t>
      </w:r>
      <w:r w:rsidR="00260705">
        <w:rPr>
          <w:sz w:val="20"/>
          <w:szCs w:val="20"/>
        </w:rPr>
        <w:t>Employees may not have facial hair that could interfere with the seal.</w:t>
      </w:r>
    </w:p>
    <w:p w14:paraId="408A8BD1" w14:textId="6F722CCB" w:rsidR="00CA1C2A" w:rsidRDefault="00CA1C2A" w:rsidP="00CA1C2A">
      <w:pPr>
        <w:pStyle w:val="ListParagraph"/>
        <w:numPr>
          <w:ilvl w:val="0"/>
          <w:numId w:val="19"/>
        </w:numPr>
        <w:spacing w:after="120"/>
        <w:ind w:left="360"/>
        <w:contextualSpacing w:val="0"/>
        <w:rPr>
          <w:sz w:val="20"/>
          <w:szCs w:val="20"/>
        </w:rPr>
      </w:pPr>
      <w:r w:rsidRPr="00CA1C2A">
        <w:rPr>
          <w:b/>
          <w:sz w:val="20"/>
          <w:szCs w:val="20"/>
        </w:rPr>
        <w:t>Employee training</w:t>
      </w:r>
      <w:r w:rsidRPr="00CA1C2A">
        <w:rPr>
          <w:sz w:val="20"/>
          <w:szCs w:val="20"/>
        </w:rPr>
        <w:t xml:space="preserve"> </w:t>
      </w:r>
      <w:r w:rsidR="00836BB9">
        <w:rPr>
          <w:sz w:val="20"/>
          <w:szCs w:val="20"/>
        </w:rPr>
        <w:t xml:space="preserve">on N95 mask use </w:t>
      </w:r>
      <w:r w:rsidRPr="00CA1C2A">
        <w:rPr>
          <w:sz w:val="20"/>
          <w:szCs w:val="20"/>
        </w:rPr>
        <w:t xml:space="preserve">is conducted initially and annually and includes </w:t>
      </w:r>
      <w:r>
        <w:rPr>
          <w:sz w:val="20"/>
          <w:szCs w:val="20"/>
        </w:rPr>
        <w:t xml:space="preserve">1) </w:t>
      </w:r>
      <w:r w:rsidR="00836BB9">
        <w:rPr>
          <w:color w:val="000000"/>
          <w:sz w:val="20"/>
          <w:szCs w:val="20"/>
        </w:rPr>
        <w:t>why the N95 mask</w:t>
      </w:r>
      <w:r w:rsidRPr="00CA1C2A">
        <w:rPr>
          <w:color w:val="000000"/>
          <w:sz w:val="20"/>
          <w:szCs w:val="20"/>
        </w:rPr>
        <w:t xml:space="preserve"> is necessary and how improper fit, usage, or maintenance can compromise the protective effect of the respirator; </w:t>
      </w:r>
      <w:r>
        <w:rPr>
          <w:color w:val="000000"/>
          <w:sz w:val="20"/>
          <w:szCs w:val="20"/>
        </w:rPr>
        <w:t xml:space="preserve">2) </w:t>
      </w:r>
      <w:r w:rsidRPr="00CA1C2A">
        <w:rPr>
          <w:color w:val="000000"/>
          <w:sz w:val="20"/>
          <w:szCs w:val="20"/>
        </w:rPr>
        <w:t xml:space="preserve">what the limitations and capabilities of the respirator are; how to use the respirator effectively in emergency </w:t>
      </w:r>
      <w:r w:rsidRPr="00CA1C2A">
        <w:rPr>
          <w:color w:val="000000"/>
          <w:sz w:val="20"/>
          <w:szCs w:val="20"/>
        </w:rPr>
        <w:lastRenderedPageBreak/>
        <w:t xml:space="preserve">situations, including situations in which the respirator malfunctions; </w:t>
      </w:r>
      <w:r>
        <w:rPr>
          <w:color w:val="000000"/>
          <w:sz w:val="20"/>
          <w:szCs w:val="20"/>
        </w:rPr>
        <w:t xml:space="preserve">3) </w:t>
      </w:r>
      <w:r w:rsidRPr="00CA1C2A">
        <w:rPr>
          <w:color w:val="000000"/>
          <w:sz w:val="20"/>
          <w:szCs w:val="20"/>
        </w:rPr>
        <w:t xml:space="preserve">how to inspect, put on and remove, use, and check the seals of the respirator; </w:t>
      </w:r>
      <w:r>
        <w:rPr>
          <w:color w:val="000000"/>
          <w:sz w:val="20"/>
          <w:szCs w:val="20"/>
        </w:rPr>
        <w:t xml:space="preserve">4) </w:t>
      </w:r>
      <w:r w:rsidRPr="00CA1C2A">
        <w:rPr>
          <w:color w:val="000000"/>
          <w:sz w:val="20"/>
          <w:szCs w:val="20"/>
        </w:rPr>
        <w:t>what the pro</w:t>
      </w:r>
      <w:r w:rsidR="00F7336A">
        <w:rPr>
          <w:color w:val="000000"/>
          <w:sz w:val="20"/>
          <w:szCs w:val="20"/>
        </w:rPr>
        <w:t xml:space="preserve">cedures are for maintenance, </w:t>
      </w:r>
      <w:r w:rsidRPr="00CA1C2A">
        <w:rPr>
          <w:color w:val="000000"/>
          <w:sz w:val="20"/>
          <w:szCs w:val="20"/>
        </w:rPr>
        <w:t>storage</w:t>
      </w:r>
      <w:r w:rsidR="00F7336A">
        <w:rPr>
          <w:color w:val="000000"/>
          <w:sz w:val="20"/>
          <w:szCs w:val="20"/>
        </w:rPr>
        <w:t>, disposal</w:t>
      </w:r>
      <w:r w:rsidRPr="00CA1C2A">
        <w:rPr>
          <w:color w:val="000000"/>
          <w:sz w:val="20"/>
          <w:szCs w:val="20"/>
        </w:rPr>
        <w:t xml:space="preserve"> of the respirator; </w:t>
      </w:r>
      <w:r>
        <w:rPr>
          <w:color w:val="000000"/>
          <w:sz w:val="20"/>
          <w:szCs w:val="20"/>
        </w:rPr>
        <w:t xml:space="preserve">5) </w:t>
      </w:r>
      <w:r w:rsidRPr="00CA1C2A">
        <w:rPr>
          <w:color w:val="000000"/>
          <w:sz w:val="20"/>
          <w:szCs w:val="20"/>
        </w:rPr>
        <w:t>how to recognize medical signs and symptoms that may limit or prevent the e</w:t>
      </w:r>
      <w:r>
        <w:rPr>
          <w:color w:val="000000"/>
          <w:sz w:val="20"/>
          <w:szCs w:val="20"/>
        </w:rPr>
        <w:t>ffective use of respirators. We refer to the N95 respirator manufacturer for most of this information to instruct our employees.</w:t>
      </w:r>
    </w:p>
    <w:p w14:paraId="63957C43" w14:textId="0E926B34" w:rsidR="00CA1C2A" w:rsidRPr="00F7336A" w:rsidRDefault="00CA1C2A" w:rsidP="00CA1C2A">
      <w:pPr>
        <w:pStyle w:val="ListParagraph"/>
        <w:numPr>
          <w:ilvl w:val="0"/>
          <w:numId w:val="19"/>
        </w:numPr>
        <w:spacing w:after="120"/>
        <w:ind w:left="360"/>
        <w:contextualSpacing w:val="0"/>
        <w:rPr>
          <w:b/>
          <w:sz w:val="20"/>
          <w:szCs w:val="20"/>
        </w:rPr>
      </w:pPr>
      <w:r w:rsidRPr="00F7336A">
        <w:rPr>
          <w:b/>
          <w:sz w:val="20"/>
          <w:szCs w:val="20"/>
        </w:rPr>
        <w:t>Purchasing, sto</w:t>
      </w:r>
      <w:r w:rsidR="00F7336A">
        <w:rPr>
          <w:b/>
          <w:sz w:val="20"/>
          <w:szCs w:val="20"/>
        </w:rPr>
        <w:t xml:space="preserve">ring, and disposal procedures: </w:t>
      </w:r>
      <w:r w:rsidR="00F7336A">
        <w:rPr>
          <w:sz w:val="20"/>
          <w:szCs w:val="20"/>
        </w:rPr>
        <w:t>We store our N95 masks with other PPE. The Respiratory Protection Coordinator is responsible for maintaining mask supply. The masks are labeled as single-use, and so are disposed after use. If we are running low on supply, have a shortage, we follow CDC and FDA guidance on interim guidance on decontamination and reuse procedures.</w:t>
      </w:r>
    </w:p>
    <w:p w14:paraId="50A35E78" w14:textId="3CEC40D1" w:rsidR="00F7336A" w:rsidRPr="00F7336A" w:rsidRDefault="00F7336A" w:rsidP="00CA1C2A">
      <w:pPr>
        <w:pStyle w:val="ListParagraph"/>
        <w:numPr>
          <w:ilvl w:val="0"/>
          <w:numId w:val="19"/>
        </w:numPr>
        <w:spacing w:after="120"/>
        <w:ind w:left="360"/>
        <w:contextualSpacing w:val="0"/>
        <w:rPr>
          <w:b/>
          <w:sz w:val="20"/>
          <w:szCs w:val="20"/>
        </w:rPr>
      </w:pPr>
      <w:r>
        <w:rPr>
          <w:sz w:val="20"/>
          <w:szCs w:val="20"/>
        </w:rPr>
        <w:t>All medical clearance documentation is kept in the employee’s confidential medical record.</w:t>
      </w:r>
    </w:p>
    <w:p w14:paraId="04FB6F5F" w14:textId="4E7F5955" w:rsidR="00F7336A" w:rsidRPr="00F7336A" w:rsidRDefault="00F7336A" w:rsidP="00CA1C2A">
      <w:pPr>
        <w:pStyle w:val="ListParagraph"/>
        <w:numPr>
          <w:ilvl w:val="0"/>
          <w:numId w:val="19"/>
        </w:numPr>
        <w:spacing w:after="120"/>
        <w:ind w:left="360"/>
        <w:rPr>
          <w:b/>
          <w:sz w:val="20"/>
          <w:szCs w:val="20"/>
        </w:rPr>
      </w:pPr>
      <w:r>
        <w:rPr>
          <w:sz w:val="20"/>
          <w:szCs w:val="20"/>
        </w:rPr>
        <w:t>All training and fit-testing documentation is kept with the other training records.</w:t>
      </w:r>
    </w:p>
    <w:p w14:paraId="3FCA5709" w14:textId="77777777" w:rsidR="00F7336A" w:rsidRPr="00F7336A" w:rsidRDefault="00F7336A" w:rsidP="00F7336A">
      <w:pPr>
        <w:tabs>
          <w:tab w:val="left" w:pos="9720"/>
        </w:tabs>
        <w:spacing w:after="40"/>
        <w:rPr>
          <w:sz w:val="20"/>
          <w:szCs w:val="20"/>
          <w:u w:val="single"/>
        </w:rPr>
      </w:pPr>
      <w:r w:rsidRPr="00F7336A">
        <w:rPr>
          <w:b/>
          <w:sz w:val="20"/>
          <w:szCs w:val="20"/>
        </w:rPr>
        <w:t>ADDITIONAL COMMENTS:</w:t>
      </w:r>
      <w:r w:rsidRPr="00F7336A">
        <w:rPr>
          <w:sz w:val="20"/>
          <w:szCs w:val="20"/>
          <w:u w:val="single"/>
        </w:rPr>
        <w:tab/>
      </w:r>
    </w:p>
    <w:p w14:paraId="340D6F1E" w14:textId="0ACFAAB5" w:rsidR="00AB1BF1" w:rsidRDefault="00F7336A" w:rsidP="00F7336A">
      <w:pPr>
        <w:tabs>
          <w:tab w:val="left" w:pos="9720"/>
        </w:tabs>
        <w:spacing w:before="120"/>
        <w:rPr>
          <w:sz w:val="24"/>
          <w:szCs w:val="24"/>
          <w:u w:val="single"/>
        </w:rPr>
      </w:pPr>
      <w:r w:rsidRPr="00F7336A">
        <w:rPr>
          <w:sz w:val="24"/>
          <w:szCs w:val="24"/>
          <w:u w:val="single"/>
        </w:rPr>
        <w:tab/>
      </w:r>
    </w:p>
    <w:p w14:paraId="1E1F222C" w14:textId="61F5485E" w:rsidR="00AB1BF1" w:rsidRDefault="00F7336A" w:rsidP="00F7336A">
      <w:pPr>
        <w:tabs>
          <w:tab w:val="left" w:pos="9720"/>
        </w:tabs>
        <w:spacing w:before="120"/>
        <w:rPr>
          <w:sz w:val="24"/>
          <w:szCs w:val="24"/>
          <w:u w:val="single"/>
        </w:rPr>
      </w:pPr>
      <w:r>
        <w:rPr>
          <w:sz w:val="24"/>
          <w:szCs w:val="24"/>
          <w:u w:val="single"/>
        </w:rPr>
        <w:tab/>
      </w:r>
    </w:p>
    <w:p w14:paraId="19E627E0" w14:textId="77777777" w:rsidR="00F7336A" w:rsidRPr="00F7336A" w:rsidRDefault="00F7336A" w:rsidP="00F7336A">
      <w:pPr>
        <w:tabs>
          <w:tab w:val="left" w:pos="9720"/>
        </w:tabs>
        <w:rPr>
          <w:sz w:val="16"/>
          <w:szCs w:val="16"/>
          <w:u w:val="single"/>
        </w:rPr>
      </w:pPr>
    </w:p>
    <w:p w14:paraId="5B2C034A" w14:textId="4FC0E724" w:rsidR="00781BEB" w:rsidRPr="00F7336A" w:rsidRDefault="00AA04B7" w:rsidP="00F7336A">
      <w:pPr>
        <w:pStyle w:val="Heading1"/>
      </w:pPr>
      <w:r w:rsidRPr="00F7336A">
        <w:t xml:space="preserve">Section 8: </w:t>
      </w:r>
      <w:r w:rsidR="00D15B3D" w:rsidRPr="00F7336A">
        <w:t xml:space="preserve">Potential </w:t>
      </w:r>
      <w:r w:rsidRPr="00F7336A">
        <w:t>Exposure Incident Procedures</w:t>
      </w:r>
    </w:p>
    <w:p w14:paraId="15821407" w14:textId="425BB961" w:rsidR="00A32C65" w:rsidRDefault="00D15B3D" w:rsidP="00D15B3D">
      <w:pPr>
        <w:widowControl w:val="0"/>
        <w:tabs>
          <w:tab w:val="right" w:pos="9720"/>
        </w:tabs>
        <w:ind w:right="14"/>
        <w:rPr>
          <w:sz w:val="20"/>
          <w:szCs w:val="20"/>
        </w:rPr>
      </w:pPr>
      <w:r w:rsidRPr="00CA1C2A">
        <w:rPr>
          <w:sz w:val="20"/>
          <w:szCs w:val="20"/>
        </w:rPr>
        <w:t>Following an appointment, if a patient reports signs or symptoms of COVID-19</w:t>
      </w:r>
      <w:r w:rsidR="006360E5">
        <w:rPr>
          <w:sz w:val="20"/>
          <w:szCs w:val="20"/>
        </w:rPr>
        <w:t xml:space="preserve"> within 14 days of a dental visit</w:t>
      </w:r>
      <w:r w:rsidRPr="00CA1C2A">
        <w:rPr>
          <w:sz w:val="20"/>
          <w:szCs w:val="20"/>
        </w:rPr>
        <w:t xml:space="preserve">, we refer the patient to their medical provider for assessment and we follow </w:t>
      </w:r>
      <w:r w:rsidRPr="000D430B">
        <w:rPr>
          <w:sz w:val="20"/>
          <w:szCs w:val="20"/>
        </w:rPr>
        <w:t>CDC’s Healthcare Personnel with Potential Exposure Guidance</w:t>
      </w:r>
      <w:r w:rsidR="00F74606">
        <w:rPr>
          <w:sz w:val="20"/>
          <w:szCs w:val="20"/>
        </w:rPr>
        <w:t xml:space="preserve"> </w:t>
      </w:r>
      <w:r w:rsidR="000D430B">
        <w:rPr>
          <w:sz w:val="20"/>
          <w:szCs w:val="20"/>
        </w:rPr>
        <w:t xml:space="preserve">- </w:t>
      </w:r>
      <w:r w:rsidR="000D430B" w:rsidRPr="000D430B">
        <w:rPr>
          <w:sz w:val="20"/>
          <w:szCs w:val="20"/>
        </w:rPr>
        <w:t>https://www.cdc.gov/coronavirus/2019-ncov/hcp/guidance-risk-assesment-hcp.html</w:t>
      </w:r>
      <w:r w:rsidR="000D430B">
        <w:rPr>
          <w:sz w:val="20"/>
          <w:szCs w:val="20"/>
        </w:rPr>
        <w:t xml:space="preserve"> - </w:t>
      </w:r>
      <w:r w:rsidR="00F74606">
        <w:rPr>
          <w:sz w:val="20"/>
          <w:szCs w:val="20"/>
        </w:rPr>
        <w:t>for management of any potentially exposed DH</w:t>
      </w:r>
      <w:r w:rsidR="00366980">
        <w:rPr>
          <w:sz w:val="20"/>
          <w:szCs w:val="20"/>
        </w:rPr>
        <w:t>CP</w:t>
      </w:r>
      <w:r w:rsidRPr="00CA1C2A">
        <w:rPr>
          <w:sz w:val="20"/>
          <w:szCs w:val="20"/>
        </w:rPr>
        <w:t>.</w:t>
      </w:r>
    </w:p>
    <w:p w14:paraId="1C4D6C4E" w14:textId="77777777" w:rsidR="00366980" w:rsidRPr="00366980" w:rsidRDefault="00366980" w:rsidP="00366980">
      <w:pPr>
        <w:tabs>
          <w:tab w:val="left" w:pos="9720"/>
        </w:tabs>
        <w:rPr>
          <w:b/>
          <w:sz w:val="16"/>
          <w:szCs w:val="16"/>
        </w:rPr>
      </w:pPr>
    </w:p>
    <w:p w14:paraId="3636F0AE" w14:textId="77777777" w:rsidR="00366980" w:rsidRPr="00F7336A" w:rsidRDefault="00366980" w:rsidP="00366980">
      <w:pPr>
        <w:tabs>
          <w:tab w:val="left" w:pos="9720"/>
        </w:tabs>
        <w:spacing w:after="40"/>
        <w:rPr>
          <w:sz w:val="20"/>
          <w:szCs w:val="20"/>
          <w:u w:val="single"/>
        </w:rPr>
      </w:pPr>
      <w:r w:rsidRPr="00F7336A">
        <w:rPr>
          <w:b/>
          <w:sz w:val="20"/>
          <w:szCs w:val="20"/>
        </w:rPr>
        <w:t>ADDITIONAL COMMENTS:</w:t>
      </w:r>
      <w:r w:rsidRPr="00F7336A">
        <w:rPr>
          <w:sz w:val="20"/>
          <w:szCs w:val="20"/>
          <w:u w:val="single"/>
        </w:rPr>
        <w:tab/>
      </w:r>
    </w:p>
    <w:p w14:paraId="74BC1FD2" w14:textId="77777777" w:rsidR="00366980" w:rsidRDefault="00366980" w:rsidP="00366980">
      <w:pPr>
        <w:tabs>
          <w:tab w:val="left" w:pos="9720"/>
        </w:tabs>
        <w:spacing w:before="120"/>
        <w:rPr>
          <w:sz w:val="24"/>
          <w:szCs w:val="24"/>
          <w:u w:val="single"/>
        </w:rPr>
      </w:pPr>
      <w:r w:rsidRPr="00F7336A">
        <w:rPr>
          <w:sz w:val="24"/>
          <w:szCs w:val="24"/>
          <w:u w:val="single"/>
        </w:rPr>
        <w:tab/>
      </w:r>
    </w:p>
    <w:p w14:paraId="317C635E" w14:textId="06493B2F" w:rsidR="00366980" w:rsidRPr="00366980" w:rsidRDefault="00366980" w:rsidP="00366980">
      <w:pPr>
        <w:tabs>
          <w:tab w:val="left" w:pos="9720"/>
        </w:tabs>
        <w:spacing w:before="120"/>
        <w:rPr>
          <w:sz w:val="24"/>
          <w:szCs w:val="24"/>
          <w:u w:val="single"/>
        </w:rPr>
      </w:pPr>
      <w:r>
        <w:rPr>
          <w:sz w:val="24"/>
          <w:szCs w:val="24"/>
          <w:u w:val="single"/>
        </w:rPr>
        <w:tab/>
      </w:r>
    </w:p>
    <w:p w14:paraId="51198611" w14:textId="77777777" w:rsidR="00D15B3D" w:rsidRPr="00F74606" w:rsidRDefault="00D15B3D" w:rsidP="00D15B3D">
      <w:pPr>
        <w:widowControl w:val="0"/>
        <w:tabs>
          <w:tab w:val="right" w:pos="9720"/>
        </w:tabs>
        <w:ind w:right="14"/>
        <w:rPr>
          <w:sz w:val="16"/>
          <w:szCs w:val="16"/>
          <w:u w:val="single"/>
        </w:rPr>
      </w:pPr>
    </w:p>
    <w:p w14:paraId="3A470B96" w14:textId="06914847" w:rsidR="00A32C65" w:rsidRPr="00CA1C2A" w:rsidRDefault="001736CE" w:rsidP="00F7336A">
      <w:pPr>
        <w:pStyle w:val="Heading1"/>
      </w:pPr>
      <w:r w:rsidRPr="00CA1C2A">
        <w:t>Section 9</w:t>
      </w:r>
      <w:r w:rsidR="0014645F" w:rsidRPr="00CA1C2A">
        <w:t xml:space="preserve">:  </w:t>
      </w:r>
      <w:r w:rsidR="00AA04B7" w:rsidRPr="00CA1C2A">
        <w:t>Training</w:t>
      </w:r>
    </w:p>
    <w:p w14:paraId="440C73E4" w14:textId="44B72864" w:rsidR="00A32C65" w:rsidRDefault="00F7336A" w:rsidP="00366980">
      <w:pPr>
        <w:jc w:val="both"/>
        <w:rPr>
          <w:sz w:val="20"/>
          <w:szCs w:val="20"/>
        </w:rPr>
      </w:pPr>
      <w:r>
        <w:rPr>
          <w:sz w:val="20"/>
          <w:szCs w:val="20"/>
        </w:rPr>
        <w:t>Employees are trained on the procedures outlined in this plan for patient management during the COVID-19 pandemic initially and then each time a pandemic is anticipated.</w:t>
      </w:r>
    </w:p>
    <w:p w14:paraId="659D35B6" w14:textId="77777777" w:rsidR="00366980" w:rsidRPr="00366980" w:rsidRDefault="00366980" w:rsidP="00366980">
      <w:pPr>
        <w:jc w:val="both"/>
        <w:rPr>
          <w:sz w:val="16"/>
          <w:szCs w:val="16"/>
        </w:rPr>
      </w:pPr>
    </w:p>
    <w:p w14:paraId="427036B1" w14:textId="77777777" w:rsidR="00366980" w:rsidRPr="00F7336A" w:rsidRDefault="00366980" w:rsidP="00366980">
      <w:pPr>
        <w:tabs>
          <w:tab w:val="left" w:pos="9720"/>
        </w:tabs>
        <w:spacing w:after="40"/>
        <w:rPr>
          <w:sz w:val="20"/>
          <w:szCs w:val="20"/>
          <w:u w:val="single"/>
        </w:rPr>
      </w:pPr>
      <w:r w:rsidRPr="00F7336A">
        <w:rPr>
          <w:b/>
          <w:sz w:val="20"/>
          <w:szCs w:val="20"/>
        </w:rPr>
        <w:t>ADDITIONAL COMMENTS:</w:t>
      </w:r>
      <w:r w:rsidRPr="00F7336A">
        <w:rPr>
          <w:sz w:val="20"/>
          <w:szCs w:val="20"/>
          <w:u w:val="single"/>
        </w:rPr>
        <w:tab/>
      </w:r>
    </w:p>
    <w:p w14:paraId="65EEFC1D" w14:textId="77777777" w:rsidR="00366980" w:rsidRDefault="00366980" w:rsidP="00366980">
      <w:pPr>
        <w:tabs>
          <w:tab w:val="left" w:pos="9720"/>
        </w:tabs>
        <w:spacing w:before="120"/>
        <w:rPr>
          <w:sz w:val="24"/>
          <w:szCs w:val="24"/>
          <w:u w:val="single"/>
        </w:rPr>
      </w:pPr>
      <w:r w:rsidRPr="00F7336A">
        <w:rPr>
          <w:sz w:val="24"/>
          <w:szCs w:val="24"/>
          <w:u w:val="single"/>
        </w:rPr>
        <w:tab/>
      </w:r>
    </w:p>
    <w:p w14:paraId="1C4AE03F" w14:textId="77777777" w:rsidR="00366980" w:rsidRDefault="00366980" w:rsidP="00366980">
      <w:pPr>
        <w:tabs>
          <w:tab w:val="left" w:pos="9720"/>
        </w:tabs>
        <w:spacing w:before="120"/>
        <w:rPr>
          <w:sz w:val="24"/>
          <w:szCs w:val="24"/>
          <w:u w:val="single"/>
        </w:rPr>
      </w:pPr>
      <w:r>
        <w:rPr>
          <w:sz w:val="24"/>
          <w:szCs w:val="24"/>
          <w:u w:val="single"/>
        </w:rPr>
        <w:tab/>
      </w:r>
    </w:p>
    <w:p w14:paraId="7F898017" w14:textId="77777777" w:rsidR="00366980" w:rsidRPr="00F7336A" w:rsidRDefault="00366980" w:rsidP="00366980">
      <w:pPr>
        <w:tabs>
          <w:tab w:val="left" w:pos="9720"/>
        </w:tabs>
        <w:rPr>
          <w:sz w:val="16"/>
          <w:szCs w:val="16"/>
          <w:u w:val="single"/>
        </w:rPr>
      </w:pPr>
    </w:p>
    <w:p w14:paraId="2EDDB72C" w14:textId="56A830F0" w:rsidR="00781BEB" w:rsidRDefault="00781BEB" w:rsidP="00F85FF3">
      <w:pPr>
        <w:tabs>
          <w:tab w:val="left" w:pos="9720"/>
        </w:tabs>
        <w:spacing w:after="40"/>
        <w:rPr>
          <w:sz w:val="24"/>
          <w:szCs w:val="24"/>
          <w:u w:val="single"/>
        </w:rPr>
      </w:pPr>
    </w:p>
    <w:p w14:paraId="1DCBAC24" w14:textId="77777777" w:rsidR="00EB1DBA" w:rsidRDefault="00EB1DBA" w:rsidP="00F85FF3">
      <w:pPr>
        <w:tabs>
          <w:tab w:val="left" w:pos="9720"/>
        </w:tabs>
        <w:spacing w:after="40"/>
        <w:rPr>
          <w:sz w:val="24"/>
          <w:szCs w:val="24"/>
          <w:u w:val="single"/>
        </w:rPr>
      </w:pPr>
    </w:p>
    <w:p w14:paraId="2997A8A3" w14:textId="77777777" w:rsidR="00EB1DBA" w:rsidRDefault="00EB1DBA" w:rsidP="00F85FF3">
      <w:pPr>
        <w:tabs>
          <w:tab w:val="left" w:pos="9720"/>
        </w:tabs>
        <w:spacing w:after="40"/>
        <w:rPr>
          <w:sz w:val="24"/>
          <w:szCs w:val="24"/>
          <w:u w:val="single"/>
        </w:rPr>
      </w:pPr>
    </w:p>
    <w:p w14:paraId="3A2D3A99" w14:textId="77777777" w:rsidR="00EB1DBA" w:rsidRDefault="00EB1DBA" w:rsidP="00F85FF3">
      <w:pPr>
        <w:tabs>
          <w:tab w:val="left" w:pos="9720"/>
        </w:tabs>
        <w:spacing w:after="40"/>
        <w:rPr>
          <w:sz w:val="24"/>
          <w:szCs w:val="24"/>
          <w:u w:val="single"/>
        </w:rPr>
      </w:pPr>
    </w:p>
    <w:p w14:paraId="742DE110" w14:textId="77777777" w:rsidR="00EB1DBA" w:rsidRDefault="00EB1DBA" w:rsidP="00F85FF3">
      <w:pPr>
        <w:tabs>
          <w:tab w:val="left" w:pos="9720"/>
        </w:tabs>
        <w:spacing w:after="40"/>
        <w:rPr>
          <w:sz w:val="24"/>
          <w:szCs w:val="24"/>
          <w:u w:val="single"/>
        </w:rPr>
      </w:pPr>
    </w:p>
    <w:p w14:paraId="1F2008B8" w14:textId="77777777" w:rsidR="00EB1DBA" w:rsidRDefault="00EB1DBA" w:rsidP="00F85FF3">
      <w:pPr>
        <w:tabs>
          <w:tab w:val="left" w:pos="9720"/>
        </w:tabs>
        <w:spacing w:after="40"/>
        <w:rPr>
          <w:sz w:val="24"/>
          <w:szCs w:val="24"/>
          <w:u w:val="single"/>
        </w:rPr>
      </w:pPr>
    </w:p>
    <w:p w14:paraId="2AFB2F85" w14:textId="77777777" w:rsidR="00EB1DBA" w:rsidRDefault="00EB1DBA" w:rsidP="00F85FF3">
      <w:pPr>
        <w:tabs>
          <w:tab w:val="left" w:pos="9720"/>
        </w:tabs>
        <w:spacing w:after="40"/>
        <w:rPr>
          <w:sz w:val="24"/>
          <w:szCs w:val="24"/>
          <w:u w:val="single"/>
        </w:rPr>
      </w:pPr>
    </w:p>
    <w:p w14:paraId="015ACF65" w14:textId="77777777" w:rsidR="00EB1DBA" w:rsidRDefault="00EB1DBA" w:rsidP="00F85FF3">
      <w:pPr>
        <w:tabs>
          <w:tab w:val="left" w:pos="9720"/>
        </w:tabs>
        <w:spacing w:after="40"/>
        <w:rPr>
          <w:sz w:val="24"/>
          <w:szCs w:val="24"/>
          <w:u w:val="single"/>
        </w:rPr>
      </w:pPr>
    </w:p>
    <w:p w14:paraId="13D31383" w14:textId="77777777" w:rsidR="00EB1DBA" w:rsidRDefault="00EB1DBA" w:rsidP="00F85FF3">
      <w:pPr>
        <w:tabs>
          <w:tab w:val="left" w:pos="9720"/>
        </w:tabs>
        <w:spacing w:after="40"/>
        <w:rPr>
          <w:sz w:val="24"/>
          <w:szCs w:val="24"/>
          <w:u w:val="single"/>
        </w:rPr>
      </w:pPr>
    </w:p>
    <w:p w14:paraId="23A03673" w14:textId="77777777" w:rsidR="00EB1DBA" w:rsidRDefault="00EB1DBA" w:rsidP="00F85FF3">
      <w:pPr>
        <w:tabs>
          <w:tab w:val="left" w:pos="9720"/>
        </w:tabs>
        <w:spacing w:after="40"/>
        <w:rPr>
          <w:sz w:val="24"/>
          <w:szCs w:val="24"/>
          <w:u w:val="single"/>
        </w:rPr>
      </w:pPr>
    </w:p>
    <w:p w14:paraId="54559F0C" w14:textId="77777777" w:rsidR="00EB1DBA" w:rsidRDefault="00EB1DBA" w:rsidP="00F85FF3">
      <w:pPr>
        <w:tabs>
          <w:tab w:val="left" w:pos="9720"/>
        </w:tabs>
        <w:spacing w:after="40"/>
        <w:rPr>
          <w:sz w:val="24"/>
          <w:szCs w:val="24"/>
          <w:u w:val="single"/>
        </w:rPr>
      </w:pPr>
    </w:p>
    <w:p w14:paraId="73C37991" w14:textId="77777777" w:rsidR="00EB1DBA" w:rsidRDefault="00EB1DBA" w:rsidP="00F85FF3">
      <w:pPr>
        <w:tabs>
          <w:tab w:val="left" w:pos="9720"/>
        </w:tabs>
        <w:spacing w:after="40"/>
        <w:rPr>
          <w:sz w:val="24"/>
          <w:szCs w:val="24"/>
          <w:u w:val="single"/>
        </w:rPr>
      </w:pPr>
    </w:p>
    <w:p w14:paraId="2D1BAEE8" w14:textId="77777777" w:rsidR="00EB1DBA" w:rsidRDefault="00EB1DBA" w:rsidP="00F85FF3">
      <w:pPr>
        <w:tabs>
          <w:tab w:val="left" w:pos="9720"/>
        </w:tabs>
        <w:spacing w:after="40"/>
        <w:rPr>
          <w:sz w:val="24"/>
          <w:szCs w:val="24"/>
          <w:u w:val="single"/>
        </w:rPr>
      </w:pPr>
    </w:p>
    <w:p w14:paraId="76279D91" w14:textId="77777777" w:rsidR="00D20EF8" w:rsidRDefault="00D20EF8" w:rsidP="00EB1DBA">
      <w:pPr>
        <w:tabs>
          <w:tab w:val="left" w:pos="9720"/>
        </w:tabs>
        <w:spacing w:after="40"/>
        <w:jc w:val="center"/>
        <w:rPr>
          <w:sz w:val="24"/>
          <w:szCs w:val="24"/>
          <w:u w:val="single"/>
        </w:rPr>
      </w:pPr>
    </w:p>
    <w:p w14:paraId="15C57311" w14:textId="555E0F8D" w:rsidR="00EB1DBA" w:rsidRDefault="0067668E" w:rsidP="00EB1DBA">
      <w:pPr>
        <w:tabs>
          <w:tab w:val="left" w:pos="9720"/>
        </w:tabs>
        <w:spacing w:after="40"/>
        <w:jc w:val="center"/>
        <w:rPr>
          <w:b/>
          <w:sz w:val="24"/>
          <w:szCs w:val="24"/>
          <w:u w:val="single"/>
        </w:rPr>
      </w:pPr>
      <w:r>
        <w:rPr>
          <w:b/>
          <w:sz w:val="24"/>
          <w:szCs w:val="24"/>
          <w:u w:val="single"/>
        </w:rPr>
        <w:t>APPENDIX A</w:t>
      </w:r>
    </w:p>
    <w:p w14:paraId="14876EF7" w14:textId="77777777" w:rsidR="0067668E" w:rsidRPr="00B920E1" w:rsidRDefault="0067668E" w:rsidP="00B920E1">
      <w:pPr>
        <w:tabs>
          <w:tab w:val="center" w:pos="4680"/>
          <w:tab w:val="left" w:pos="5040"/>
          <w:tab w:val="left" w:pos="5760"/>
          <w:tab w:val="left" w:pos="6480"/>
          <w:tab w:val="left" w:pos="7200"/>
          <w:tab w:val="left" w:pos="7920"/>
          <w:tab w:val="left" w:pos="8640"/>
          <w:tab w:val="left" w:pos="9360"/>
        </w:tabs>
        <w:jc w:val="center"/>
        <w:rPr>
          <w:b/>
          <w:bCs/>
          <w:i/>
          <w:iCs/>
          <w:sz w:val="16"/>
          <w:szCs w:val="16"/>
        </w:rPr>
      </w:pPr>
    </w:p>
    <w:p w14:paraId="4F476656" w14:textId="5F8D1B3D" w:rsidR="00BD5CC6" w:rsidRDefault="00B920E1" w:rsidP="00B920E1">
      <w:pPr>
        <w:tabs>
          <w:tab w:val="center" w:pos="4680"/>
          <w:tab w:val="left" w:pos="5040"/>
          <w:tab w:val="left" w:pos="5760"/>
          <w:tab w:val="left" w:pos="6480"/>
          <w:tab w:val="left" w:pos="7200"/>
          <w:tab w:val="left" w:pos="7920"/>
          <w:tab w:val="left" w:pos="8640"/>
          <w:tab w:val="left" w:pos="9360"/>
        </w:tabs>
        <w:jc w:val="center"/>
        <w:rPr>
          <w:b/>
          <w:bCs/>
          <w:i/>
          <w:iCs/>
          <w:sz w:val="24"/>
          <w:szCs w:val="24"/>
        </w:rPr>
      </w:pPr>
      <w:r>
        <w:rPr>
          <w:b/>
          <w:bCs/>
          <w:i/>
          <w:iCs/>
          <w:sz w:val="24"/>
          <w:szCs w:val="24"/>
        </w:rPr>
        <w:t xml:space="preserve">COVID-19 </w:t>
      </w:r>
      <w:r w:rsidR="00BD5CC6">
        <w:rPr>
          <w:b/>
          <w:bCs/>
          <w:i/>
          <w:iCs/>
          <w:sz w:val="24"/>
          <w:szCs w:val="24"/>
        </w:rPr>
        <w:t>Screening Documentation for Dental Treatment</w:t>
      </w:r>
    </w:p>
    <w:p w14:paraId="435AD2C5" w14:textId="0C0F5C37" w:rsidR="00B920E1" w:rsidRPr="00B920E1" w:rsidRDefault="00B920E1" w:rsidP="00BD5CC6">
      <w:pPr>
        <w:tabs>
          <w:tab w:val="center" w:pos="4680"/>
          <w:tab w:val="left" w:pos="5040"/>
          <w:tab w:val="left" w:pos="5760"/>
          <w:tab w:val="left" w:pos="6480"/>
          <w:tab w:val="left" w:pos="7200"/>
          <w:tab w:val="left" w:pos="7920"/>
          <w:tab w:val="left" w:pos="8640"/>
          <w:tab w:val="left" w:pos="9360"/>
        </w:tabs>
        <w:jc w:val="center"/>
        <w:rPr>
          <w:bCs/>
          <w:iCs/>
          <w:sz w:val="18"/>
          <w:szCs w:val="18"/>
        </w:rPr>
      </w:pPr>
      <w:r w:rsidRPr="00B920E1">
        <w:rPr>
          <w:bCs/>
          <w:iCs/>
          <w:sz w:val="18"/>
          <w:szCs w:val="18"/>
        </w:rPr>
        <w:t>(This form can be used to screen the patient on the phone prior to the appointment and at check-in.)</w:t>
      </w:r>
    </w:p>
    <w:p w14:paraId="012DD01B" w14:textId="77777777" w:rsidR="00BD5CC6" w:rsidRPr="00B920E1"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szCs w:val="12"/>
        </w:rPr>
      </w:pPr>
    </w:p>
    <w:p w14:paraId="55954DA3" w14:textId="5E3FC3A9" w:rsidR="00BD5CC6" w:rsidRPr="005629A5" w:rsidRDefault="00B164DE"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366976">
        <w:rPr>
          <w:sz w:val="20"/>
          <w:szCs w:val="20"/>
        </w:rPr>
        <w:t>To ensure that our patients are treated in an environment that promotes health and well</w:t>
      </w:r>
      <w:r>
        <w:rPr>
          <w:sz w:val="20"/>
          <w:szCs w:val="20"/>
        </w:rPr>
        <w:t xml:space="preserve"> </w:t>
      </w:r>
      <w:r w:rsidRPr="00366976">
        <w:rPr>
          <w:sz w:val="20"/>
          <w:szCs w:val="20"/>
        </w:rPr>
        <w:t>being</w:t>
      </w:r>
      <w:r>
        <w:rPr>
          <w:sz w:val="20"/>
          <w:szCs w:val="20"/>
        </w:rPr>
        <w:t xml:space="preserve"> free from COVID-19</w:t>
      </w:r>
      <w:r w:rsidRPr="00366976">
        <w:rPr>
          <w:sz w:val="20"/>
          <w:szCs w:val="20"/>
        </w:rPr>
        <w:t>, and in accordance with Cal/OSHA requirements fo</w:t>
      </w:r>
      <w:r>
        <w:rPr>
          <w:sz w:val="20"/>
          <w:szCs w:val="20"/>
        </w:rPr>
        <w:t>r providing a safe and healthy workplace, we use this screening form to manage</w:t>
      </w:r>
      <w:r w:rsidRPr="00366976">
        <w:rPr>
          <w:sz w:val="20"/>
          <w:szCs w:val="20"/>
        </w:rPr>
        <w:t xml:space="preserve"> all of our patients prior to visiting our office for</w:t>
      </w:r>
      <w:r>
        <w:rPr>
          <w:sz w:val="20"/>
          <w:szCs w:val="20"/>
        </w:rPr>
        <w:t xml:space="preserve"> dental </w:t>
      </w:r>
      <w:r w:rsidRPr="00366976">
        <w:rPr>
          <w:sz w:val="20"/>
          <w:szCs w:val="20"/>
        </w:rPr>
        <w:t xml:space="preserve">treatment </w:t>
      </w:r>
      <w:r w:rsidRPr="00366976">
        <w:rPr>
          <w:rStyle w:val="news-itemcontentsummary"/>
          <w:rFonts w:eastAsia="MS Gothic"/>
          <w:sz w:val="20"/>
          <w:szCs w:val="20"/>
        </w:rPr>
        <w:t>to ensure they are asymptomatic and have not been in close contact with anyone showing symptoms of COVID</w:t>
      </w:r>
      <w:r>
        <w:rPr>
          <w:rStyle w:val="news-itemcontentsummary"/>
          <w:rFonts w:eastAsia="MS Gothic"/>
          <w:sz w:val="20"/>
          <w:szCs w:val="20"/>
        </w:rPr>
        <w:t>-19 or</w:t>
      </w:r>
      <w:r w:rsidRPr="00366976">
        <w:rPr>
          <w:rStyle w:val="news-itemcontentsummary"/>
          <w:rFonts w:eastAsia="MS Gothic"/>
          <w:sz w:val="20"/>
          <w:szCs w:val="20"/>
        </w:rPr>
        <w:t xml:space="preserve"> diagnosed with COVID</w:t>
      </w:r>
      <w:r>
        <w:rPr>
          <w:rStyle w:val="news-itemcontentsummary"/>
          <w:rFonts w:eastAsia="MS Gothic"/>
          <w:sz w:val="20"/>
          <w:szCs w:val="20"/>
        </w:rPr>
        <w:t>-19</w:t>
      </w:r>
      <w:r w:rsidRPr="005629A5">
        <w:rPr>
          <w:rStyle w:val="news-itemcontentsummary"/>
          <w:rFonts w:eastAsia="MS Gothic"/>
          <w:sz w:val="20"/>
          <w:szCs w:val="20"/>
        </w:rPr>
        <w:t>. Patients with active symptoms of COVID-19 should not receive treatment in a dental office.</w:t>
      </w:r>
      <w:r w:rsidRPr="005629A5">
        <w:rPr>
          <w:sz w:val="20"/>
          <w:szCs w:val="20"/>
        </w:rPr>
        <w:t xml:space="preserve"> If the patient is afebrile (temperature &lt; 100.4˚F) and otherwise without symptoms consistent with COVID-19, then </w:t>
      </w:r>
      <w:r>
        <w:rPr>
          <w:sz w:val="20"/>
          <w:szCs w:val="20"/>
        </w:rPr>
        <w:t xml:space="preserve">we may provide </w:t>
      </w:r>
      <w:r w:rsidRPr="005629A5">
        <w:rPr>
          <w:sz w:val="20"/>
          <w:szCs w:val="20"/>
        </w:rPr>
        <w:t>dental care using appropr</w:t>
      </w:r>
      <w:r>
        <w:rPr>
          <w:sz w:val="20"/>
          <w:szCs w:val="20"/>
        </w:rPr>
        <w:t>iate engineering controls and safe work</w:t>
      </w:r>
      <w:r w:rsidRPr="005629A5">
        <w:rPr>
          <w:sz w:val="20"/>
          <w:szCs w:val="20"/>
        </w:rPr>
        <w:t xml:space="preserve"> practices</w:t>
      </w:r>
      <w:r>
        <w:rPr>
          <w:sz w:val="20"/>
          <w:szCs w:val="20"/>
        </w:rPr>
        <w:t xml:space="preserve"> as stated in our COVID-19 Control and Prevention Plan</w:t>
      </w:r>
      <w:r w:rsidRPr="005629A5">
        <w:rPr>
          <w:sz w:val="20"/>
          <w:szCs w:val="20"/>
        </w:rPr>
        <w:t>.</w:t>
      </w:r>
    </w:p>
    <w:p w14:paraId="5BD03809" w14:textId="77777777" w:rsidR="00BD5CC6" w:rsidRPr="00F666F2"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4"/>
          <w:szCs w:val="14"/>
        </w:rPr>
      </w:pPr>
    </w:p>
    <w:p w14:paraId="5E02A40F" w14:textId="77777777" w:rsidR="00BD5CC6" w:rsidRPr="00763F17"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0"/>
          <w:szCs w:val="20"/>
          <w:u w:val="single"/>
        </w:rPr>
      </w:pPr>
      <w:r>
        <w:rPr>
          <w:b/>
          <w:sz w:val="20"/>
          <w:szCs w:val="20"/>
          <w:u w:val="single"/>
        </w:rPr>
        <w:t>PATIENT INFORMATION</w:t>
      </w:r>
      <w:r w:rsidRPr="00763F17">
        <w:rPr>
          <w:b/>
          <w:sz w:val="20"/>
          <w:szCs w:val="20"/>
          <w:u w:val="single"/>
        </w:rPr>
        <w:t xml:space="preserve"> </w:t>
      </w:r>
    </w:p>
    <w:p w14:paraId="265CB7C8" w14:textId="77777777" w:rsidR="00BD5CC6" w:rsidRPr="00C52DEB"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4"/>
          <w:szCs w:val="14"/>
        </w:rPr>
      </w:pPr>
    </w:p>
    <w:p w14:paraId="4E032F73" w14:textId="431C7677" w:rsidR="00BD5CC6" w:rsidRPr="004A6527" w:rsidRDefault="0067668E"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jc w:val="both"/>
        <w:rPr>
          <w:b/>
          <w:sz w:val="20"/>
          <w:szCs w:val="20"/>
          <w:u w:val="single"/>
        </w:rPr>
      </w:pPr>
      <w:r>
        <w:rPr>
          <w:b/>
          <w:sz w:val="20"/>
          <w:szCs w:val="20"/>
        </w:rPr>
        <w:t>Patient’s N</w:t>
      </w:r>
      <w:r w:rsidR="00BD5CC6" w:rsidRPr="00340C2E">
        <w:rPr>
          <w:b/>
          <w:sz w:val="20"/>
          <w:szCs w:val="20"/>
        </w:rPr>
        <w:t>ame</w:t>
      </w:r>
      <w:r w:rsidR="00BD5CC6">
        <w:rPr>
          <w:sz w:val="20"/>
          <w:szCs w:val="20"/>
        </w:rPr>
        <w:t xml:space="preserve"> </w:t>
      </w:r>
      <w:r w:rsidR="00BD5CC6">
        <w:rPr>
          <w:b/>
          <w:sz w:val="20"/>
          <w:szCs w:val="20"/>
          <w:u w:val="single"/>
        </w:rPr>
        <w:tab/>
      </w:r>
      <w:r w:rsidR="00BD5CC6">
        <w:rPr>
          <w:b/>
          <w:sz w:val="20"/>
          <w:szCs w:val="20"/>
          <w:u w:val="single"/>
        </w:rPr>
        <w:tab/>
      </w:r>
      <w:r w:rsidR="00BD5CC6">
        <w:rPr>
          <w:b/>
          <w:sz w:val="20"/>
          <w:szCs w:val="20"/>
          <w:u w:val="single"/>
        </w:rPr>
        <w:tab/>
      </w:r>
      <w:r w:rsidR="00BD5CC6">
        <w:rPr>
          <w:b/>
          <w:sz w:val="20"/>
          <w:szCs w:val="20"/>
          <w:u w:val="single"/>
        </w:rPr>
        <w:tab/>
      </w:r>
      <w:r w:rsidR="00BD5CC6">
        <w:rPr>
          <w:b/>
          <w:sz w:val="20"/>
          <w:szCs w:val="20"/>
          <w:u w:val="single"/>
        </w:rPr>
        <w:tab/>
      </w:r>
      <w:r w:rsidR="00BD5CC6">
        <w:rPr>
          <w:b/>
          <w:sz w:val="20"/>
          <w:szCs w:val="20"/>
          <w:u w:val="single"/>
        </w:rPr>
        <w:tab/>
      </w:r>
      <w:r w:rsidR="00BD5CC6">
        <w:rPr>
          <w:b/>
          <w:sz w:val="20"/>
          <w:szCs w:val="20"/>
          <w:u w:val="single"/>
        </w:rPr>
        <w:tab/>
      </w:r>
      <w:r w:rsidR="00BD5CC6">
        <w:rPr>
          <w:b/>
          <w:sz w:val="20"/>
          <w:szCs w:val="20"/>
          <w:u w:val="single"/>
        </w:rPr>
        <w:tab/>
      </w:r>
      <w:r w:rsidR="00BD5CC6">
        <w:rPr>
          <w:b/>
          <w:sz w:val="20"/>
          <w:szCs w:val="20"/>
          <w:u w:val="single"/>
        </w:rPr>
        <w:tab/>
      </w:r>
      <w:r w:rsidR="00BD5CC6">
        <w:rPr>
          <w:b/>
          <w:sz w:val="20"/>
          <w:szCs w:val="20"/>
        </w:rPr>
        <w:t xml:space="preserve"> Date</w:t>
      </w:r>
      <w:r w:rsidR="00BD5CC6">
        <w:rPr>
          <w:b/>
          <w:sz w:val="20"/>
          <w:szCs w:val="20"/>
          <w:u w:val="single"/>
        </w:rPr>
        <w:tab/>
      </w:r>
      <w:r w:rsidR="00BD5CC6">
        <w:rPr>
          <w:b/>
          <w:sz w:val="20"/>
          <w:szCs w:val="20"/>
          <w:u w:val="single"/>
        </w:rPr>
        <w:tab/>
      </w:r>
      <w:r w:rsidR="00BD5CC6">
        <w:rPr>
          <w:b/>
          <w:sz w:val="20"/>
          <w:szCs w:val="20"/>
          <w:u w:val="single"/>
        </w:rPr>
        <w:tab/>
      </w:r>
    </w:p>
    <w:p w14:paraId="0781F5D0" w14:textId="77777777" w:rsidR="006E3D22" w:rsidRPr="003A3D26" w:rsidRDefault="006E3D22" w:rsidP="006E3D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u w:val="single"/>
        </w:rPr>
      </w:pPr>
      <w:r w:rsidRPr="003A3D26">
        <w:rPr>
          <w:b/>
          <w:sz w:val="20"/>
          <w:szCs w:val="20"/>
        </w:rPr>
        <w:t xml:space="preserve">Contact </w:t>
      </w:r>
      <w:r>
        <w:rPr>
          <w:b/>
          <w:sz w:val="20"/>
          <w:szCs w:val="20"/>
        </w:rPr>
        <w:t>email or phone:</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Pr>
          <w:b/>
          <w:sz w:val="20"/>
          <w:szCs w:val="20"/>
        </w:rPr>
        <w:t>Temperature (at check-in)</w:t>
      </w:r>
      <w:r w:rsidRPr="003A3D26">
        <w:rPr>
          <w:b/>
          <w:sz w:val="20"/>
          <w:szCs w:val="20"/>
        </w:rPr>
        <w:t>:</w:t>
      </w:r>
      <w:r>
        <w:rPr>
          <w:sz w:val="20"/>
          <w:szCs w:val="20"/>
          <w:u w:val="single"/>
        </w:rPr>
        <w:tab/>
      </w:r>
      <w:r>
        <w:rPr>
          <w:sz w:val="20"/>
          <w:szCs w:val="20"/>
          <w:u w:val="single"/>
        </w:rPr>
        <w:tab/>
      </w:r>
      <w:r>
        <w:rPr>
          <w:sz w:val="20"/>
          <w:szCs w:val="20"/>
          <w:u w:val="single"/>
        </w:rPr>
        <w:tab/>
      </w:r>
    </w:p>
    <w:p w14:paraId="17184A70" w14:textId="433A30C6" w:rsidR="00BD5CC6" w:rsidRPr="00B164DE" w:rsidRDefault="00B164DE" w:rsidP="00B164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sz w:val="20"/>
          <w:szCs w:val="20"/>
          <w:u w:val="single"/>
        </w:rPr>
      </w:pPr>
      <w:r>
        <w:rPr>
          <w:b/>
          <w:sz w:val="20"/>
          <w:szCs w:val="20"/>
        </w:rPr>
        <w:t>Other People in the Waiting Room at Patient’s Check-in:</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9EC55C6" w14:textId="77777777" w:rsidR="00BD5CC6" w:rsidRPr="00763F17"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0"/>
          <w:szCs w:val="20"/>
          <w:u w:val="single"/>
        </w:rPr>
      </w:pPr>
      <w:r w:rsidRPr="00763F17">
        <w:rPr>
          <w:b/>
          <w:sz w:val="20"/>
          <w:szCs w:val="20"/>
          <w:u w:val="single"/>
        </w:rPr>
        <w:t>PATIENT QUESTIONS</w:t>
      </w:r>
    </w:p>
    <w:p w14:paraId="1AA3516B" w14:textId="77777777" w:rsidR="00BD5CC6" w:rsidRPr="00BD5CC6"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0"/>
          <w:szCs w:val="10"/>
        </w:rPr>
      </w:pPr>
    </w:p>
    <w:p w14:paraId="457A606E" w14:textId="77C84038" w:rsidR="00BD5CC6" w:rsidRPr="00BD5CC6" w:rsidRDefault="0067668E" w:rsidP="00BD5CC6">
      <w:pPr>
        <w:pStyle w:val="ListParagraph"/>
        <w:numPr>
          <w:ilvl w:val="0"/>
          <w:numId w:val="38"/>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b/>
          <w:sz w:val="20"/>
          <w:szCs w:val="20"/>
        </w:rPr>
      </w:pPr>
      <w:r>
        <w:rPr>
          <w:b/>
          <w:sz w:val="20"/>
          <w:szCs w:val="20"/>
        </w:rPr>
        <w:t>What</w:t>
      </w:r>
      <w:r w:rsidR="00BD5CC6">
        <w:rPr>
          <w:b/>
          <w:sz w:val="20"/>
          <w:szCs w:val="20"/>
        </w:rPr>
        <w:t xml:space="preserve"> dental treatment are you requesting</w:t>
      </w:r>
      <w:r w:rsidR="00BD5CC6" w:rsidRPr="005629A5">
        <w:rPr>
          <w:b/>
          <w:sz w:val="20"/>
          <w:szCs w:val="20"/>
        </w:rPr>
        <w:t xml:space="preserve"> (symptoms, history)? </w:t>
      </w:r>
      <w:r w:rsidR="00BD5CC6" w:rsidRPr="005629A5">
        <w:rPr>
          <w:b/>
          <w:sz w:val="20"/>
          <w:szCs w:val="20"/>
          <w:u w:val="single"/>
        </w:rPr>
        <w:tab/>
      </w:r>
      <w:r w:rsidR="00BD5CC6" w:rsidRPr="005629A5">
        <w:rPr>
          <w:b/>
          <w:sz w:val="20"/>
          <w:szCs w:val="20"/>
          <w:u w:val="single"/>
        </w:rPr>
        <w:tab/>
      </w:r>
      <w:r w:rsidR="00BD5CC6" w:rsidRPr="005629A5">
        <w:rPr>
          <w:b/>
          <w:sz w:val="20"/>
          <w:szCs w:val="20"/>
          <w:u w:val="single"/>
        </w:rPr>
        <w:tab/>
      </w:r>
      <w:r w:rsidR="00BD5CC6" w:rsidRPr="005629A5">
        <w:rPr>
          <w:b/>
          <w:sz w:val="20"/>
          <w:szCs w:val="20"/>
          <w:u w:val="single"/>
        </w:rPr>
        <w:tab/>
      </w:r>
      <w:r w:rsidR="00BD5CC6" w:rsidRPr="005629A5">
        <w:rPr>
          <w:b/>
          <w:sz w:val="20"/>
          <w:szCs w:val="20"/>
          <w:u w:val="single"/>
        </w:rPr>
        <w:tab/>
      </w:r>
    </w:p>
    <w:p w14:paraId="2496CBB6" w14:textId="02D2362E" w:rsidR="00BD5CC6" w:rsidRPr="00BD5CC6"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b/>
          <w:sz w:val="20"/>
          <w:szCs w:val="20"/>
        </w:rPr>
      </w:pP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r w:rsidRPr="00BD5CC6">
        <w:rPr>
          <w:b/>
          <w:sz w:val="20"/>
          <w:szCs w:val="20"/>
          <w:u w:val="single"/>
        </w:rPr>
        <w:tab/>
      </w:r>
    </w:p>
    <w:p w14:paraId="4811DBA9" w14:textId="1F4365E4" w:rsidR="00BD5CC6" w:rsidRPr="00C52DEB"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8"/>
          <w:szCs w:val="18"/>
        </w:rPr>
      </w:pPr>
      <w:r>
        <w:rPr>
          <w:sz w:val="18"/>
          <w:szCs w:val="18"/>
        </w:rPr>
        <w:t>(Staff must</w:t>
      </w:r>
      <w:r w:rsidRPr="00C52DEB">
        <w:rPr>
          <w:sz w:val="18"/>
          <w:szCs w:val="18"/>
        </w:rPr>
        <w:t xml:space="preserve"> d</w:t>
      </w:r>
      <w:r w:rsidR="00EB50C4">
        <w:rPr>
          <w:sz w:val="18"/>
          <w:szCs w:val="18"/>
        </w:rPr>
        <w:t>etermine if the dental treatment request</w:t>
      </w:r>
      <w:r w:rsidRPr="00C52DEB">
        <w:rPr>
          <w:sz w:val="18"/>
          <w:szCs w:val="18"/>
        </w:rPr>
        <w:t xml:space="preserve"> warrants an office visit, if teledenti</w:t>
      </w:r>
      <w:r>
        <w:rPr>
          <w:sz w:val="18"/>
          <w:szCs w:val="18"/>
        </w:rPr>
        <w:t xml:space="preserve">stry can be utilized, or if </w:t>
      </w:r>
      <w:r w:rsidRPr="00C52DEB">
        <w:rPr>
          <w:sz w:val="18"/>
          <w:szCs w:val="18"/>
        </w:rPr>
        <w:t>symptoms can be managed at home with detailed home care instructions and a</w:t>
      </w:r>
      <w:r>
        <w:rPr>
          <w:sz w:val="18"/>
          <w:szCs w:val="18"/>
        </w:rPr>
        <w:t>ny appropriate pharmaceuticals.)</w:t>
      </w:r>
    </w:p>
    <w:p w14:paraId="7024B45D" w14:textId="77777777" w:rsidR="00BD5CC6" w:rsidRPr="00C52DEB"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0"/>
          <w:szCs w:val="10"/>
        </w:rPr>
      </w:pPr>
    </w:p>
    <w:p w14:paraId="4B28490C" w14:textId="77777777" w:rsidR="00BD5CC6" w:rsidRPr="00F666F2" w:rsidRDefault="00BD5CC6" w:rsidP="00BD5CC6">
      <w:pPr>
        <w:pStyle w:val="ListParagraph"/>
        <w:numPr>
          <w:ilvl w:val="0"/>
          <w:numId w:val="38"/>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sidRPr="00F666F2">
        <w:rPr>
          <w:b/>
          <w:sz w:val="20"/>
          <w:szCs w:val="20"/>
        </w:rPr>
        <w:t xml:space="preserve">Have you tested positive for COVID-19 or are you suffering from any of the following signs or symptoms of COVID-19? </w:t>
      </w:r>
      <w:r w:rsidRPr="00F666F2">
        <w:rPr>
          <w:sz w:val="20"/>
          <w:szCs w:val="20"/>
        </w:rPr>
        <w:t xml:space="preserve">If any of the answers below are “yes”, then treatment should be deferred. </w:t>
      </w:r>
    </w:p>
    <w:p w14:paraId="63873589" w14:textId="77777777" w:rsidR="00BD5CC6" w:rsidRPr="00C52DEB"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4"/>
          <w:szCs w:val="14"/>
        </w:rPr>
      </w:pPr>
    </w:p>
    <w:p w14:paraId="551DC35A" w14:textId="77777777" w:rsidR="00BD5CC6" w:rsidRPr="001F7D6D"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 w:val="20"/>
          <w:szCs w:val="20"/>
        </w:rPr>
      </w:pPr>
      <w:r w:rsidRPr="00F666F2">
        <w:rPr>
          <w:b/>
          <w:sz w:val="20"/>
          <w:szCs w:val="20"/>
        </w:rPr>
        <w:t>Please mark (yes) or (no) for each question:</w:t>
      </w:r>
      <w:r w:rsidRPr="00F666F2">
        <w:rPr>
          <w:b/>
          <w:sz w:val="20"/>
          <w:szCs w:val="20"/>
        </w:rPr>
        <w:tab/>
      </w:r>
      <w:r w:rsidRPr="001F7D6D">
        <w:rPr>
          <w:sz w:val="20"/>
          <w:szCs w:val="20"/>
        </w:rPr>
        <w:tab/>
      </w:r>
      <w:r w:rsidRPr="001F7D6D">
        <w:rPr>
          <w:sz w:val="20"/>
          <w:szCs w:val="20"/>
        </w:rPr>
        <w:tab/>
      </w:r>
      <w:r w:rsidRPr="001F7D6D">
        <w:rPr>
          <w:sz w:val="20"/>
          <w:szCs w:val="20"/>
        </w:rPr>
        <w:tab/>
      </w:r>
      <w:r w:rsidRPr="001F7D6D">
        <w:rPr>
          <w:sz w:val="20"/>
          <w:szCs w:val="20"/>
        </w:rPr>
        <w:tab/>
      </w:r>
      <w:r>
        <w:rPr>
          <w:sz w:val="20"/>
          <w:szCs w:val="20"/>
        </w:rPr>
        <w:tab/>
        <w:t xml:space="preserve">  </w:t>
      </w:r>
      <w:r w:rsidRPr="00F666F2">
        <w:rPr>
          <w:b/>
          <w:sz w:val="20"/>
          <w:szCs w:val="20"/>
        </w:rPr>
        <w:t>Yes</w:t>
      </w:r>
      <w:r w:rsidRPr="00F666F2">
        <w:rPr>
          <w:b/>
          <w:sz w:val="20"/>
          <w:szCs w:val="20"/>
        </w:rPr>
        <w:tab/>
        <w:t xml:space="preserve">   </w:t>
      </w:r>
      <w:r>
        <w:rPr>
          <w:b/>
          <w:sz w:val="20"/>
          <w:szCs w:val="20"/>
        </w:rPr>
        <w:t xml:space="preserve">  </w:t>
      </w:r>
      <w:r w:rsidRPr="00F666F2">
        <w:rPr>
          <w:b/>
          <w:sz w:val="20"/>
          <w:szCs w:val="20"/>
        </w:rPr>
        <w:t>No</w:t>
      </w:r>
    </w:p>
    <w:p w14:paraId="71DC33D3" w14:textId="77777777" w:rsidR="00BD5CC6" w:rsidRPr="004A6527" w:rsidRDefault="00BD5CC6" w:rsidP="00BD5CC6">
      <w:pPr>
        <w:pStyle w:val="ListParagraph"/>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ind w:left="360"/>
        <w:jc w:val="both"/>
        <w:rPr>
          <w:sz w:val="20"/>
          <w:szCs w:val="20"/>
        </w:rPr>
      </w:pPr>
      <w:r w:rsidRPr="004A6527">
        <w:rPr>
          <w:sz w:val="20"/>
          <w:szCs w:val="20"/>
        </w:rPr>
        <w:t xml:space="preserve">Have you tested positive for COVID-19?  </w:t>
      </w:r>
      <w:r>
        <w:rPr>
          <w:sz w:val="20"/>
          <w:szCs w:val="20"/>
        </w:rPr>
        <w:tab/>
      </w:r>
      <w:r>
        <w:rPr>
          <w:sz w:val="20"/>
          <w:szCs w:val="20"/>
        </w:rPr>
        <w:tab/>
      </w:r>
      <w:r>
        <w:rPr>
          <w:sz w:val="20"/>
          <w:szCs w:val="20"/>
        </w:rPr>
        <w:tab/>
      </w:r>
      <w:r>
        <w:rPr>
          <w:sz w:val="20"/>
          <w:szCs w:val="20"/>
        </w:rPr>
        <w:tab/>
      </w:r>
      <w:r>
        <w:rPr>
          <w:sz w:val="20"/>
          <w:szCs w:val="20"/>
        </w:rPr>
        <w:tab/>
      </w:r>
      <w:r w:rsidRPr="004A6527">
        <w:rPr>
          <w:sz w:val="20"/>
          <w:szCs w:val="20"/>
        </w:rPr>
        <w:t xml:space="preserve"> </w:t>
      </w:r>
      <w:r>
        <w:rPr>
          <w:sz w:val="20"/>
          <w:szCs w:val="20"/>
        </w:rPr>
        <w:tab/>
        <w:t>_____</w:t>
      </w:r>
      <w:r>
        <w:rPr>
          <w:sz w:val="20"/>
          <w:szCs w:val="20"/>
        </w:rPr>
        <w:tab/>
        <w:t xml:space="preserve">   </w:t>
      </w:r>
      <w:r w:rsidRPr="004A6527">
        <w:rPr>
          <w:sz w:val="20"/>
          <w:szCs w:val="20"/>
        </w:rPr>
        <w:t>_____</w:t>
      </w:r>
    </w:p>
    <w:p w14:paraId="27BD2794" w14:textId="77777777" w:rsidR="00BD5CC6" w:rsidRPr="004A6527"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0"/>
          <w:szCs w:val="20"/>
          <w:u w:val="single"/>
        </w:rPr>
      </w:pPr>
      <w:r>
        <w:rPr>
          <w:sz w:val="20"/>
          <w:szCs w:val="20"/>
        </w:rPr>
        <w:t xml:space="preserve">If yes, when did the symptoms abate (date)?  </w:t>
      </w:r>
      <w:r>
        <w:rPr>
          <w:sz w:val="20"/>
          <w:szCs w:val="20"/>
          <w:u w:val="single"/>
        </w:rPr>
        <w:tab/>
      </w:r>
      <w:r>
        <w:rPr>
          <w:sz w:val="20"/>
          <w:szCs w:val="20"/>
          <w:u w:val="single"/>
        </w:rPr>
        <w:tab/>
      </w:r>
      <w:r>
        <w:rPr>
          <w:sz w:val="20"/>
          <w:szCs w:val="20"/>
          <w:u w:val="single"/>
        </w:rPr>
        <w:tab/>
      </w:r>
      <w:r>
        <w:rPr>
          <w:sz w:val="20"/>
          <w:szCs w:val="20"/>
          <w:u w:val="single"/>
        </w:rPr>
        <w:tab/>
      </w:r>
    </w:p>
    <w:p w14:paraId="1EA43168" w14:textId="77777777" w:rsidR="00BD5CC6" w:rsidRPr="006C5D08" w:rsidRDefault="00BD5CC6" w:rsidP="00BD5CC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1C08380D" w14:textId="6BD42A01" w:rsidR="00BD5CC6" w:rsidRPr="004A6527" w:rsidRDefault="00BD5CC6" w:rsidP="00BD5CC6">
      <w:pPr>
        <w:pStyle w:val="ListParagraph"/>
        <w:numPr>
          <w:ilvl w:val="0"/>
          <w:numId w:val="36"/>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0"/>
          <w:szCs w:val="20"/>
        </w:rPr>
      </w:pPr>
      <w:r>
        <w:rPr>
          <w:sz w:val="20"/>
          <w:szCs w:val="20"/>
        </w:rPr>
        <w:t>Do you currently have COVID-19 symptoms or are you under mandatory isolation</w:t>
      </w:r>
      <w:r w:rsidRPr="004A6527">
        <w:rPr>
          <w:sz w:val="20"/>
          <w:szCs w:val="20"/>
        </w:rPr>
        <w:t>?</w:t>
      </w:r>
      <w:r w:rsidRPr="004A6527">
        <w:rPr>
          <w:sz w:val="20"/>
          <w:szCs w:val="20"/>
        </w:rPr>
        <w:tab/>
      </w:r>
      <w:r>
        <w:rPr>
          <w:sz w:val="20"/>
          <w:szCs w:val="20"/>
        </w:rPr>
        <w:t xml:space="preserve"> </w:t>
      </w:r>
      <w:r>
        <w:rPr>
          <w:sz w:val="20"/>
          <w:szCs w:val="20"/>
        </w:rPr>
        <w:tab/>
        <w:t>_____</w:t>
      </w:r>
      <w:r>
        <w:rPr>
          <w:sz w:val="20"/>
          <w:szCs w:val="20"/>
        </w:rPr>
        <w:tab/>
        <w:t xml:space="preserve">   </w:t>
      </w:r>
      <w:r w:rsidRPr="004A6527">
        <w:rPr>
          <w:sz w:val="20"/>
          <w:szCs w:val="20"/>
        </w:rPr>
        <w:t>_____</w:t>
      </w:r>
    </w:p>
    <w:p w14:paraId="025B1954" w14:textId="77777777" w:rsidR="00BD5CC6" w:rsidRPr="006C5D08" w:rsidRDefault="00BD5CC6" w:rsidP="00BD5CC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7BE74D61" w14:textId="77777777" w:rsidR="00BD5CC6" w:rsidRDefault="00BD5CC6" w:rsidP="00BD5CC6">
      <w:pPr>
        <w:pStyle w:val="ListParagraph"/>
        <w:numPr>
          <w:ilvl w:val="0"/>
          <w:numId w:val="3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0"/>
          <w:szCs w:val="20"/>
        </w:rPr>
      </w:pPr>
      <w:r>
        <w:rPr>
          <w:sz w:val="20"/>
          <w:szCs w:val="20"/>
        </w:rPr>
        <w:t>Have you had close contact with someone diagnosed with COVID-19 or with symptoms</w:t>
      </w:r>
      <w:r w:rsidRPr="004A6527">
        <w:rPr>
          <w:sz w:val="20"/>
          <w:szCs w:val="20"/>
        </w:rPr>
        <w:t>?</w:t>
      </w:r>
      <w:r>
        <w:rPr>
          <w:sz w:val="20"/>
          <w:szCs w:val="20"/>
        </w:rPr>
        <w:tab/>
        <w:t>_____</w:t>
      </w:r>
      <w:r>
        <w:rPr>
          <w:sz w:val="20"/>
          <w:szCs w:val="20"/>
        </w:rPr>
        <w:tab/>
        <w:t xml:space="preserve">   </w:t>
      </w:r>
      <w:r w:rsidRPr="004A6527">
        <w:rPr>
          <w:sz w:val="20"/>
          <w:szCs w:val="20"/>
        </w:rPr>
        <w:t>_____</w:t>
      </w:r>
    </w:p>
    <w:p w14:paraId="73908656" w14:textId="77777777" w:rsidR="00BD5CC6" w:rsidRPr="006C5D08" w:rsidRDefault="00BD5CC6" w:rsidP="00BD5CC6">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0"/>
          <w:szCs w:val="10"/>
        </w:rPr>
      </w:pPr>
    </w:p>
    <w:p w14:paraId="33A75F49" w14:textId="37AD4D45" w:rsidR="00BD5CC6" w:rsidRPr="00BD5CC6" w:rsidRDefault="00BD5CC6" w:rsidP="00BD5CC6">
      <w:pPr>
        <w:pStyle w:val="ListParagraph"/>
        <w:numPr>
          <w:ilvl w:val="0"/>
          <w:numId w:val="36"/>
        </w:num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ind w:left="360"/>
        <w:jc w:val="both"/>
        <w:rPr>
          <w:sz w:val="20"/>
          <w:szCs w:val="20"/>
        </w:rPr>
      </w:pPr>
      <w:r>
        <w:rPr>
          <w:sz w:val="20"/>
          <w:szCs w:val="20"/>
        </w:rPr>
        <w:t>A</w:t>
      </w:r>
      <w:r w:rsidRPr="004A6527">
        <w:rPr>
          <w:sz w:val="20"/>
          <w:szCs w:val="20"/>
        </w:rPr>
        <w:t xml:space="preserve">re you currently experiencing, or </w:t>
      </w:r>
      <w:r>
        <w:rPr>
          <w:sz w:val="20"/>
          <w:szCs w:val="20"/>
        </w:rPr>
        <w:t xml:space="preserve">have </w:t>
      </w:r>
      <w:r w:rsidRPr="004A6527">
        <w:rPr>
          <w:sz w:val="20"/>
          <w:szCs w:val="20"/>
        </w:rPr>
        <w:t>experienced recently</w:t>
      </w:r>
      <w:r>
        <w:rPr>
          <w:sz w:val="20"/>
          <w:szCs w:val="20"/>
        </w:rPr>
        <w:t xml:space="preserve"> within the last 3 weeks</w:t>
      </w:r>
      <w:r w:rsidRPr="004A6527">
        <w:rPr>
          <w:sz w:val="20"/>
          <w:szCs w:val="20"/>
        </w:rPr>
        <w:t>:</w:t>
      </w:r>
    </w:p>
    <w:p w14:paraId="36FF36A8" w14:textId="77777777" w:rsidR="00BD5CC6" w:rsidRPr="008F14B1" w:rsidRDefault="00BD5CC6" w:rsidP="0067668E">
      <w:pPr>
        <w:numPr>
          <w:ilvl w:val="0"/>
          <w:numId w:val="34"/>
        </w:num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ind w:left="908" w:hanging="274"/>
        <w:jc w:val="both"/>
        <w:rPr>
          <w:sz w:val="20"/>
          <w:szCs w:val="20"/>
        </w:rPr>
      </w:pPr>
      <w:r>
        <w:rPr>
          <w:sz w:val="20"/>
          <w:szCs w:val="20"/>
        </w:rPr>
        <w:t>coughing</w:t>
      </w:r>
      <w:r w:rsidRPr="008F14B1">
        <w:rPr>
          <w:sz w:val="20"/>
          <w:szCs w:val="20"/>
        </w:rPr>
        <w:tab/>
      </w:r>
      <w:r w:rsidRPr="008F14B1">
        <w:rPr>
          <w:sz w:val="20"/>
          <w:szCs w:val="20"/>
        </w:rPr>
        <w:tab/>
      </w:r>
      <w:r w:rsidRPr="008F14B1">
        <w:rPr>
          <w:sz w:val="20"/>
          <w:szCs w:val="20"/>
        </w:rPr>
        <w:tab/>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_____</w:t>
      </w:r>
      <w:r>
        <w:rPr>
          <w:sz w:val="20"/>
          <w:szCs w:val="20"/>
        </w:rPr>
        <w:tab/>
        <w:t xml:space="preserve">   </w:t>
      </w:r>
      <w:r w:rsidRPr="008F14B1">
        <w:rPr>
          <w:sz w:val="20"/>
          <w:szCs w:val="20"/>
        </w:rPr>
        <w:t>_____</w:t>
      </w:r>
    </w:p>
    <w:p w14:paraId="77E09B47" w14:textId="77777777" w:rsidR="00BD5CC6" w:rsidRPr="001F7D6D" w:rsidRDefault="00BD5CC6" w:rsidP="0067668E">
      <w:pPr>
        <w:numPr>
          <w:ilvl w:val="0"/>
          <w:numId w:val="35"/>
        </w:num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ind w:left="908" w:hanging="274"/>
        <w:jc w:val="both"/>
        <w:rPr>
          <w:sz w:val="20"/>
          <w:szCs w:val="20"/>
        </w:rPr>
      </w:pPr>
      <w:r w:rsidRPr="001F7D6D">
        <w:rPr>
          <w:sz w:val="20"/>
          <w:szCs w:val="20"/>
        </w:rPr>
        <w:t>fever</w:t>
      </w:r>
      <w:r w:rsidRPr="001F7D6D">
        <w:rPr>
          <w:sz w:val="20"/>
          <w:szCs w:val="20"/>
        </w:rPr>
        <w:tab/>
      </w:r>
      <w:r w:rsidRPr="001F7D6D">
        <w:rPr>
          <w:sz w:val="20"/>
          <w:szCs w:val="20"/>
        </w:rPr>
        <w:tab/>
      </w:r>
      <w:r w:rsidRPr="001F7D6D">
        <w:rPr>
          <w:sz w:val="20"/>
          <w:szCs w:val="20"/>
        </w:rPr>
        <w:tab/>
      </w:r>
      <w:r w:rsidRPr="001F7D6D">
        <w:rPr>
          <w:sz w:val="20"/>
          <w:szCs w:val="20"/>
        </w:rPr>
        <w:tab/>
      </w:r>
      <w:r w:rsidRPr="001F7D6D">
        <w:rPr>
          <w:sz w:val="20"/>
          <w:szCs w:val="20"/>
        </w:rPr>
        <w:tab/>
      </w:r>
      <w:r w:rsidRPr="001F7D6D">
        <w:rPr>
          <w:sz w:val="20"/>
          <w:szCs w:val="20"/>
        </w:rPr>
        <w:tab/>
      </w:r>
      <w:r w:rsidRPr="001F7D6D">
        <w:rPr>
          <w:sz w:val="20"/>
          <w:szCs w:val="20"/>
        </w:rPr>
        <w:tab/>
      </w:r>
      <w:r w:rsidRPr="001F7D6D">
        <w:rPr>
          <w:sz w:val="20"/>
          <w:szCs w:val="20"/>
        </w:rPr>
        <w:tab/>
      </w:r>
      <w:r>
        <w:rPr>
          <w:sz w:val="20"/>
          <w:szCs w:val="20"/>
        </w:rPr>
        <w:t xml:space="preserve">   </w:t>
      </w:r>
      <w:r>
        <w:rPr>
          <w:sz w:val="20"/>
          <w:szCs w:val="20"/>
        </w:rPr>
        <w:tab/>
        <w:t>_____</w:t>
      </w:r>
      <w:r>
        <w:rPr>
          <w:sz w:val="20"/>
          <w:szCs w:val="20"/>
        </w:rPr>
        <w:tab/>
        <w:t xml:space="preserve">   </w:t>
      </w:r>
      <w:r w:rsidRPr="001F7D6D">
        <w:rPr>
          <w:sz w:val="20"/>
          <w:szCs w:val="20"/>
        </w:rPr>
        <w:t>_____</w:t>
      </w:r>
    </w:p>
    <w:p w14:paraId="7EB1E13C" w14:textId="77777777" w:rsidR="00BD5CC6" w:rsidRPr="001F7D6D" w:rsidRDefault="00BD5CC6" w:rsidP="0067668E">
      <w:pPr>
        <w:numPr>
          <w:ilvl w:val="0"/>
          <w:numId w:val="35"/>
        </w:num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ind w:left="908" w:hanging="274"/>
        <w:jc w:val="both"/>
        <w:rPr>
          <w:sz w:val="20"/>
          <w:szCs w:val="20"/>
        </w:rPr>
      </w:pPr>
      <w:r>
        <w:rPr>
          <w:sz w:val="20"/>
          <w:szCs w:val="20"/>
        </w:rPr>
        <w:t>shortness of breath</w:t>
      </w:r>
      <w:r w:rsidRPr="001F7D6D">
        <w:rPr>
          <w:sz w:val="20"/>
          <w:szCs w:val="20"/>
        </w:rPr>
        <w:tab/>
      </w:r>
      <w:r w:rsidRPr="001F7D6D">
        <w:rPr>
          <w:sz w:val="20"/>
          <w:szCs w:val="20"/>
        </w:rPr>
        <w:tab/>
      </w:r>
      <w:r w:rsidRPr="001F7D6D">
        <w:rPr>
          <w:sz w:val="20"/>
          <w:szCs w:val="20"/>
        </w:rPr>
        <w:tab/>
      </w:r>
      <w:r w:rsidRPr="001F7D6D">
        <w:rPr>
          <w:sz w:val="20"/>
          <w:szCs w:val="20"/>
        </w:rPr>
        <w:tab/>
      </w:r>
      <w:r w:rsidRPr="001F7D6D">
        <w:rPr>
          <w:sz w:val="20"/>
          <w:szCs w:val="20"/>
        </w:rPr>
        <w:tab/>
      </w:r>
      <w:r w:rsidRPr="001F7D6D">
        <w:rPr>
          <w:sz w:val="20"/>
          <w:szCs w:val="20"/>
        </w:rPr>
        <w:tab/>
      </w:r>
      <w:r>
        <w:rPr>
          <w:sz w:val="20"/>
          <w:szCs w:val="20"/>
        </w:rPr>
        <w:t xml:space="preserve">   </w:t>
      </w:r>
      <w:r>
        <w:rPr>
          <w:sz w:val="20"/>
          <w:szCs w:val="20"/>
        </w:rPr>
        <w:tab/>
      </w:r>
      <w:r>
        <w:rPr>
          <w:sz w:val="20"/>
          <w:szCs w:val="20"/>
        </w:rPr>
        <w:tab/>
        <w:t>_____</w:t>
      </w:r>
      <w:r>
        <w:rPr>
          <w:sz w:val="20"/>
          <w:szCs w:val="20"/>
        </w:rPr>
        <w:tab/>
        <w:t xml:space="preserve">   </w:t>
      </w:r>
      <w:r w:rsidRPr="001F7D6D">
        <w:rPr>
          <w:sz w:val="20"/>
          <w:szCs w:val="20"/>
        </w:rPr>
        <w:t>_____</w:t>
      </w:r>
    </w:p>
    <w:p w14:paraId="091AB11D" w14:textId="77777777" w:rsidR="00BD5CC6" w:rsidRDefault="00BD5CC6" w:rsidP="0067668E">
      <w:pPr>
        <w:numPr>
          <w:ilvl w:val="0"/>
          <w:numId w:val="35"/>
        </w:num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spacing w:after="40"/>
        <w:ind w:left="908" w:hanging="274"/>
        <w:jc w:val="both"/>
        <w:rPr>
          <w:sz w:val="20"/>
          <w:szCs w:val="20"/>
        </w:rPr>
      </w:pPr>
      <w:r>
        <w:rPr>
          <w:sz w:val="20"/>
          <w:szCs w:val="20"/>
        </w:rPr>
        <w:t>loss of taste/smell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w:t>
      </w:r>
      <w:r>
        <w:rPr>
          <w:sz w:val="20"/>
          <w:szCs w:val="20"/>
        </w:rPr>
        <w:tab/>
        <w:t xml:space="preserve">   </w:t>
      </w:r>
      <w:r w:rsidRPr="001F7D6D">
        <w:rPr>
          <w:sz w:val="20"/>
          <w:szCs w:val="20"/>
        </w:rPr>
        <w:t>_____</w:t>
      </w:r>
    </w:p>
    <w:p w14:paraId="600951D1" w14:textId="77777777" w:rsidR="00BD5CC6" w:rsidRPr="00763F17" w:rsidRDefault="00BD5CC6" w:rsidP="00BD5CC6">
      <w:pPr>
        <w:numPr>
          <w:ilvl w:val="0"/>
          <w:numId w:val="35"/>
        </w:num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270"/>
        <w:jc w:val="both"/>
        <w:rPr>
          <w:sz w:val="20"/>
          <w:szCs w:val="20"/>
        </w:rPr>
      </w:pPr>
      <w:r>
        <w:rPr>
          <w:sz w:val="20"/>
          <w:szCs w:val="20"/>
        </w:rPr>
        <w:t xml:space="preserve">other COVID-19 symptoms (sore throat, headache, fatigue, GI symptoms, </w:t>
      </w:r>
      <w:proofErr w:type="gramStart"/>
      <w:r>
        <w:rPr>
          <w:sz w:val="20"/>
          <w:szCs w:val="20"/>
        </w:rPr>
        <w:t>chills)*</w:t>
      </w:r>
      <w:proofErr w:type="gramEnd"/>
      <w:r>
        <w:rPr>
          <w:sz w:val="20"/>
          <w:szCs w:val="20"/>
        </w:rPr>
        <w:tab/>
        <w:t>_____</w:t>
      </w:r>
      <w:r>
        <w:rPr>
          <w:sz w:val="20"/>
          <w:szCs w:val="20"/>
        </w:rPr>
        <w:tab/>
        <w:t xml:space="preserve">   _____</w:t>
      </w:r>
    </w:p>
    <w:p w14:paraId="6094A62D" w14:textId="77777777" w:rsidR="00BD5CC6" w:rsidRPr="00F666F2" w:rsidRDefault="00BD5CC6" w:rsidP="00BD5CC6">
      <w:p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0"/>
          <w:szCs w:val="10"/>
          <w:u w:val="single"/>
        </w:rPr>
      </w:pPr>
    </w:p>
    <w:p w14:paraId="41B7F1BA" w14:textId="77777777" w:rsidR="00BD5CC6" w:rsidRPr="00F666F2" w:rsidRDefault="00BD5CC6" w:rsidP="00BD5CC6">
      <w:pPr>
        <w:tabs>
          <w:tab w:val="left" w:pos="-1440"/>
          <w:tab w:val="left" w:pos="-720"/>
          <w:tab w:val="left" w:pos="0"/>
          <w:tab w:val="left" w:pos="36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180"/>
        <w:jc w:val="both"/>
        <w:rPr>
          <w:b/>
          <w:sz w:val="16"/>
          <w:szCs w:val="16"/>
          <w:u w:val="single"/>
        </w:rPr>
      </w:pPr>
      <w:r>
        <w:rPr>
          <w:iCs/>
          <w:sz w:val="18"/>
          <w:szCs w:val="18"/>
        </w:rPr>
        <w:t xml:space="preserve">* </w:t>
      </w:r>
      <w:r w:rsidRPr="00F666F2">
        <w:rPr>
          <w:iCs/>
          <w:sz w:val="18"/>
          <w:szCs w:val="18"/>
        </w:rPr>
        <w:t>The</w:t>
      </w:r>
      <w:r>
        <w:rPr>
          <w:iCs/>
          <w:sz w:val="18"/>
          <w:szCs w:val="18"/>
        </w:rPr>
        <w:t>se symptoms on their own must</w:t>
      </w:r>
      <w:r w:rsidRPr="00F666F2">
        <w:rPr>
          <w:iCs/>
          <w:sz w:val="18"/>
          <w:szCs w:val="18"/>
        </w:rPr>
        <w:t xml:space="preserve"> be assessed on a case-by-case basis since they are vague</w:t>
      </w:r>
      <w:r>
        <w:rPr>
          <w:iCs/>
          <w:sz w:val="18"/>
          <w:szCs w:val="18"/>
        </w:rPr>
        <w:t xml:space="preserve"> and common to many illnesses.</w:t>
      </w:r>
    </w:p>
    <w:p w14:paraId="48C13D31" w14:textId="77777777" w:rsidR="00BD5CC6" w:rsidRPr="00C52DEB" w:rsidRDefault="00BD5CC6" w:rsidP="00BD5CC6">
      <w:p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14"/>
          <w:szCs w:val="14"/>
          <w:u w:val="single"/>
        </w:rPr>
      </w:pPr>
    </w:p>
    <w:p w14:paraId="38556BB9" w14:textId="77777777" w:rsidR="00BD5CC6" w:rsidRPr="00763F17" w:rsidRDefault="00BD5CC6" w:rsidP="00BD5CC6">
      <w:p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u w:val="single"/>
        </w:rPr>
      </w:pPr>
      <w:r w:rsidRPr="00763F17">
        <w:rPr>
          <w:b/>
          <w:sz w:val="20"/>
          <w:szCs w:val="20"/>
          <w:u w:val="single"/>
        </w:rPr>
        <w:t>REMINDERS</w:t>
      </w:r>
      <w:r>
        <w:rPr>
          <w:b/>
          <w:sz w:val="20"/>
          <w:szCs w:val="20"/>
          <w:u w:val="single"/>
        </w:rPr>
        <w:t xml:space="preserve"> FOR PATIENTS</w:t>
      </w:r>
    </w:p>
    <w:p w14:paraId="401279C4" w14:textId="77777777" w:rsidR="00BD5CC6" w:rsidRPr="00C52DEB" w:rsidRDefault="00BD5CC6" w:rsidP="00BD5CC6">
      <w:p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4"/>
          <w:szCs w:val="14"/>
        </w:rPr>
      </w:pPr>
    </w:p>
    <w:p w14:paraId="1FD61AB7" w14:textId="00B367B0" w:rsidR="00BD5CC6" w:rsidRPr="00F376AC" w:rsidRDefault="00BD5CC6" w:rsidP="00BD5CC6">
      <w:pPr>
        <w:pStyle w:val="ListParagraph"/>
        <w:numPr>
          <w:ilvl w:val="0"/>
          <w:numId w:val="37"/>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jc w:val="both"/>
        <w:rPr>
          <w:sz w:val="20"/>
          <w:szCs w:val="20"/>
        </w:rPr>
      </w:pPr>
      <w:r>
        <w:rPr>
          <w:sz w:val="20"/>
          <w:szCs w:val="20"/>
        </w:rPr>
        <w:t>If the patient reports symptoms of COVID-19</w:t>
      </w:r>
      <w:r w:rsidR="00F744E2">
        <w:rPr>
          <w:sz w:val="20"/>
          <w:szCs w:val="20"/>
        </w:rPr>
        <w:t xml:space="preserve">, </w:t>
      </w:r>
      <w:r w:rsidRPr="00F376AC">
        <w:rPr>
          <w:sz w:val="20"/>
          <w:szCs w:val="20"/>
        </w:rPr>
        <w:t>dental care will be delayed if possible until the patient has recovered</w:t>
      </w:r>
      <w:r>
        <w:rPr>
          <w:sz w:val="20"/>
          <w:szCs w:val="20"/>
        </w:rPr>
        <w:t xml:space="preserve"> following CDC guidelines on when to discontinue home isolation</w:t>
      </w:r>
      <w:r w:rsidRPr="00F376AC">
        <w:rPr>
          <w:sz w:val="20"/>
          <w:szCs w:val="20"/>
        </w:rPr>
        <w:t>.</w:t>
      </w:r>
    </w:p>
    <w:p w14:paraId="73CB8F08" w14:textId="089DA176" w:rsidR="00BD5CC6" w:rsidRPr="006C5D08" w:rsidRDefault="00BD5CC6" w:rsidP="00BD5CC6">
      <w:pPr>
        <w:pStyle w:val="ListParagraph"/>
        <w:numPr>
          <w:ilvl w:val="0"/>
          <w:numId w:val="37"/>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jc w:val="both"/>
        <w:rPr>
          <w:sz w:val="20"/>
          <w:szCs w:val="20"/>
        </w:rPr>
      </w:pPr>
      <w:r w:rsidRPr="00F376AC">
        <w:rPr>
          <w:sz w:val="20"/>
          <w:szCs w:val="20"/>
        </w:rPr>
        <w:t xml:space="preserve">If emergency dental care is medically </w:t>
      </w:r>
      <w:r>
        <w:rPr>
          <w:sz w:val="20"/>
          <w:szCs w:val="20"/>
        </w:rPr>
        <w:t>necessary for a patient who has</w:t>
      </w:r>
      <w:r w:rsidRPr="00F376AC">
        <w:rPr>
          <w:sz w:val="20"/>
          <w:szCs w:val="20"/>
        </w:rPr>
        <w:t xml:space="preserve"> or is suspected of having C</w:t>
      </w:r>
      <w:r>
        <w:rPr>
          <w:sz w:val="20"/>
          <w:szCs w:val="20"/>
        </w:rPr>
        <w:t xml:space="preserve">OVID-19, </w:t>
      </w:r>
      <w:r w:rsidR="00F744E2">
        <w:rPr>
          <w:sz w:val="20"/>
          <w:szCs w:val="20"/>
        </w:rPr>
        <w:t xml:space="preserve">then the patient will be referred to </w:t>
      </w:r>
      <w:r w:rsidR="00F744E2" w:rsidRPr="00F376AC">
        <w:rPr>
          <w:sz w:val="20"/>
          <w:szCs w:val="20"/>
        </w:rPr>
        <w:t>a hospital or other facility that can treat the patient using the appropriate precautions.</w:t>
      </w:r>
      <w:r w:rsidR="00F744E2" w:rsidRPr="006C5D08">
        <w:rPr>
          <w:sz w:val="20"/>
          <w:szCs w:val="20"/>
        </w:rPr>
        <w:t xml:space="preserve"> </w:t>
      </w:r>
      <w:r w:rsidRPr="006C5D08">
        <w:rPr>
          <w:sz w:val="20"/>
          <w:szCs w:val="20"/>
        </w:rPr>
        <w:t xml:space="preserve"> </w:t>
      </w:r>
    </w:p>
    <w:p w14:paraId="633B1AB8" w14:textId="2EEB5A43" w:rsidR="00BD5CC6" w:rsidRPr="006C5D08" w:rsidRDefault="00BD5CC6" w:rsidP="00BD5CC6">
      <w:pPr>
        <w:pStyle w:val="ListParagraph"/>
        <w:numPr>
          <w:ilvl w:val="0"/>
          <w:numId w:val="37"/>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val="0"/>
        <w:jc w:val="both"/>
        <w:rPr>
          <w:rStyle w:val="news-itemcontentsummary"/>
          <w:sz w:val="20"/>
          <w:szCs w:val="20"/>
        </w:rPr>
      </w:pPr>
      <w:r w:rsidRPr="006C5D08">
        <w:rPr>
          <w:rStyle w:val="news-itemcontentsummary"/>
          <w:rFonts w:eastAsia="MS Gothic"/>
          <w:sz w:val="20"/>
          <w:szCs w:val="20"/>
        </w:rPr>
        <w:t>If a patient passes the screening questions and will be seen in the office, but plans to bring a</w:t>
      </w:r>
      <w:r w:rsidR="00F744E2">
        <w:rPr>
          <w:rStyle w:val="news-itemcontentsummary"/>
          <w:rFonts w:eastAsia="MS Gothic"/>
          <w:sz w:val="20"/>
          <w:szCs w:val="20"/>
        </w:rPr>
        <w:t xml:space="preserve"> driver, then</w:t>
      </w:r>
      <w:r w:rsidRPr="006C5D08">
        <w:rPr>
          <w:rStyle w:val="news-itemcontentsummary"/>
          <w:rFonts w:eastAsia="MS Gothic"/>
          <w:sz w:val="20"/>
          <w:szCs w:val="20"/>
        </w:rPr>
        <w:t xml:space="preserve"> the driver should remain outside the office. Additionally, </w:t>
      </w:r>
      <w:r>
        <w:rPr>
          <w:rStyle w:val="news-itemcontentsummary"/>
          <w:rFonts w:eastAsia="MS Gothic"/>
          <w:sz w:val="20"/>
          <w:szCs w:val="20"/>
        </w:rPr>
        <w:t>t</w:t>
      </w:r>
      <w:r>
        <w:rPr>
          <w:sz w:val="20"/>
          <w:szCs w:val="20"/>
        </w:rPr>
        <w:t>he patient should</w:t>
      </w:r>
      <w:r w:rsidRPr="006C5D08">
        <w:rPr>
          <w:sz w:val="20"/>
          <w:szCs w:val="20"/>
        </w:rPr>
        <w:t xml:space="preserve"> wait in their personal vehicle or outside the facility where they can be contacted by mobile phone when it is their turn to be seen.</w:t>
      </w:r>
    </w:p>
    <w:p w14:paraId="6D7CE593" w14:textId="5FB3BE14" w:rsidR="00BD5CC6" w:rsidRPr="00441D7F" w:rsidRDefault="00BD5CC6" w:rsidP="00BD5CC6">
      <w:pPr>
        <w:pStyle w:val="ListParagraph"/>
        <w:numPr>
          <w:ilvl w:val="0"/>
          <w:numId w:val="37"/>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news-itemcontentsummary"/>
          <w:sz w:val="20"/>
          <w:szCs w:val="20"/>
        </w:rPr>
      </w:pPr>
      <w:r w:rsidRPr="006C5D08">
        <w:rPr>
          <w:rStyle w:val="news-itemcontentsummary"/>
          <w:rFonts w:eastAsia="MS Gothic"/>
          <w:sz w:val="20"/>
          <w:szCs w:val="20"/>
        </w:rPr>
        <w:t>If a parent, guardian</w:t>
      </w:r>
      <w:r>
        <w:rPr>
          <w:rStyle w:val="news-itemcontentsummary"/>
          <w:rFonts w:eastAsia="MS Gothic"/>
          <w:sz w:val="20"/>
          <w:szCs w:val="20"/>
        </w:rPr>
        <w:t>,</w:t>
      </w:r>
      <w:r w:rsidRPr="006C5D08">
        <w:rPr>
          <w:rStyle w:val="news-itemcontentsummary"/>
          <w:rFonts w:eastAsia="MS Gothic"/>
          <w:sz w:val="20"/>
          <w:szCs w:val="20"/>
        </w:rPr>
        <w:t xml:space="preserve"> or caretaker must accompany a patient to the appointment, remind them to comply with social distancing rules in the waiting area.</w:t>
      </w:r>
    </w:p>
    <w:p w14:paraId="624214F0" w14:textId="0C5ECB92" w:rsidR="00EB1DBA" w:rsidRDefault="00BD5CC6" w:rsidP="00BD5CC6">
      <w:pPr>
        <w:pStyle w:val="ListParagraph"/>
        <w:numPr>
          <w:ilvl w:val="0"/>
          <w:numId w:val="37"/>
        </w:numPr>
        <w:tabs>
          <w:tab w:val="left" w:pos="-1440"/>
          <w:tab w:val="left" w:pos="-720"/>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0"/>
          <w:szCs w:val="20"/>
        </w:rPr>
      </w:pPr>
      <w:r>
        <w:rPr>
          <w:sz w:val="20"/>
          <w:szCs w:val="20"/>
        </w:rPr>
        <w:lastRenderedPageBreak/>
        <w:t>All visitors are requested to wear facemasks (cloth is acceptable) in the dental office.</w:t>
      </w:r>
    </w:p>
    <w:sectPr w:rsidR="00EB1DBA" w:rsidSect="00FF420B">
      <w:headerReference w:type="default" r:id="rId7"/>
      <w:footerReference w:type="default" r:id="rId8"/>
      <w:headerReference w:type="first" r:id="rId9"/>
      <w:footerReference w:type="first" r:id="rId10"/>
      <w:type w:val="continuous"/>
      <w:pgSz w:w="12240" w:h="15840" w:code="1"/>
      <w:pgMar w:top="1584" w:right="1296" w:bottom="1008" w:left="1296" w:header="576"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6A780" w14:textId="77777777" w:rsidR="00F902B4" w:rsidRDefault="00F902B4">
      <w:r>
        <w:separator/>
      </w:r>
    </w:p>
  </w:endnote>
  <w:endnote w:type="continuationSeparator" w:id="0">
    <w:p w14:paraId="3C728913" w14:textId="77777777" w:rsidR="00F902B4" w:rsidRDefault="00F9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8645D" w14:textId="67CACAF9" w:rsidR="00F744E2" w:rsidRPr="001F6D12" w:rsidRDefault="00F744E2" w:rsidP="001F6D1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D8F25" w14:textId="175F71E2" w:rsidR="00F744E2" w:rsidRDefault="00F744E2" w:rsidP="00FF420B">
    <w:pPr>
      <w:pStyle w:val="Footer"/>
      <w:jc w:val="right"/>
    </w:pPr>
    <w:r>
      <w:t>Version</w:t>
    </w:r>
    <w:r w:rsidR="00DF50A9">
      <w:t xml:space="preserve"> 1.0 -</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CAEE9" w14:textId="77777777" w:rsidR="00F902B4" w:rsidRDefault="00F902B4">
      <w:r>
        <w:separator/>
      </w:r>
    </w:p>
  </w:footnote>
  <w:footnote w:type="continuationSeparator" w:id="0">
    <w:p w14:paraId="0976F5A8" w14:textId="77777777" w:rsidR="00F902B4" w:rsidRDefault="00F90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96B00" w14:textId="14C9BFA5" w:rsidR="00F744E2" w:rsidRDefault="00F744E2" w:rsidP="001C598B">
    <w:pPr>
      <w:pStyle w:val="Header"/>
      <w:tabs>
        <w:tab w:val="clear" w:pos="8640"/>
      </w:tabs>
      <w:spacing w:before="20"/>
      <w:jc w:val="right"/>
      <w:rPr>
        <w:rFonts w:ascii="Arial" w:hAnsi="Arial"/>
        <w:b/>
        <w:spacing w:val="-10"/>
        <w:sz w:val="20"/>
        <w:szCs w:val="19"/>
      </w:rPr>
    </w:pPr>
  </w:p>
  <w:p w14:paraId="7AF7DC79" w14:textId="77777777" w:rsidR="00F744E2" w:rsidRDefault="00F744E2" w:rsidP="001C598B">
    <w:pPr>
      <w:pStyle w:val="Header"/>
      <w:tabs>
        <w:tab w:val="clear" w:pos="8640"/>
      </w:tabs>
      <w:spacing w:before="20"/>
      <w:jc w:val="right"/>
      <w:rPr>
        <w:rFonts w:ascii="Arial" w:hAnsi="Arial"/>
        <w:b/>
        <w:spacing w:val="-10"/>
        <w:sz w:val="20"/>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3DE74" w14:textId="77777777" w:rsidR="00F744E2" w:rsidRPr="001F6D12" w:rsidRDefault="00F744E2" w:rsidP="00FF420B">
    <w:pPr>
      <w:pStyle w:val="Header"/>
    </w:pPr>
    <w:r>
      <w:rPr>
        <w:noProof/>
      </w:rPr>
      <mc:AlternateContent>
        <mc:Choice Requires="wps">
          <w:drawing>
            <wp:anchor distT="0" distB="0" distL="114300" distR="114300" simplePos="0" relativeHeight="251668480" behindDoc="0" locked="0" layoutInCell="1" allowOverlap="1" wp14:anchorId="7409F861" wp14:editId="3D8AA556">
              <wp:simplePos x="0" y="0"/>
              <wp:positionH relativeFrom="column">
                <wp:posOffset>2539365</wp:posOffset>
              </wp:positionH>
              <wp:positionV relativeFrom="paragraph">
                <wp:posOffset>48260</wp:posOffset>
              </wp:positionV>
              <wp:extent cx="3576955" cy="604520"/>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3576955" cy="6045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47F021" w14:textId="1364A8B3" w:rsidR="00F744E2" w:rsidRPr="00FF420B" w:rsidRDefault="00F744E2" w:rsidP="00FF420B">
                          <w:pPr>
                            <w:rPr>
                              <w:sz w:val="20"/>
                              <w:szCs w:val="20"/>
                            </w:rPr>
                          </w:pPr>
                          <w:r w:rsidRPr="00FF420B">
                            <w:rPr>
                              <w:b/>
                              <w:sz w:val="20"/>
                              <w:szCs w:val="20"/>
                            </w:rPr>
                            <w:t>Message from OSHA Review:</w:t>
                          </w:r>
                          <w:r>
                            <w:rPr>
                              <w:sz w:val="20"/>
                              <w:szCs w:val="20"/>
                            </w:rPr>
                            <w:t xml:space="preserve"> Dental offices may need to modify this template plan as needed </w:t>
                          </w:r>
                          <w:r w:rsidRPr="00FF420B">
                            <w:rPr>
                              <w:sz w:val="20"/>
                              <w:szCs w:val="20"/>
                            </w:rPr>
                            <w:t>as the</w:t>
                          </w:r>
                          <w:r>
                            <w:rPr>
                              <w:sz w:val="20"/>
                              <w:szCs w:val="20"/>
                            </w:rPr>
                            <w:t xml:space="preserve"> COVID-19 pandemic evolves and state and federal recommendations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9F861" id="_x0000_t202" coordsize="21600,21600" o:spt="202" path="m,l,21600r21600,l21600,xe">
              <v:stroke joinstyle="miter"/>
              <v:path gradientshapeok="t" o:connecttype="rect"/>
            </v:shapetype>
            <v:shape id="Text Box 1" o:spid="_x0000_s1026" type="#_x0000_t202" style="position:absolute;margin-left:199.95pt;margin-top:3.8pt;width:281.65pt;height:4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rmdgIAAFkFAAAOAAAAZHJzL2Uyb0RvYy54bWysVE1v2zAMvQ/YfxB0X51kSbsGdYqsRYcB&#10;RVssHXpWZCkxJomaxMTOfn0p2UmzbpcOu8gy+fj1SOrisrWGbVWINbiSD08GnCknoardquTfH28+&#10;fOIsonCVMOBUyXcq8svZ+3cXjZ+qEazBVCowcuLitPElXyP6aVFEuVZWxBPwypFSQ7AC6TesiiqI&#10;hrxbU4wGg9OigVD5AFLFSNLrTsln2b/WSuK91lEhMyWn3DCfIZ/LdBazCzFdBeHXtezTEP+QhRW1&#10;o6AHV9cCBduE+g9XtpYBImg8kWAL0LqWKtdA1QwHr6pZrIVXuRYiJ/oDTfH/uZV324fA6op6x5kT&#10;llr0qFpkn6Flw8RO4+OUQAtPMGxJnJC9PJIwFd3qYNOXymGkJ553B26TM0nCj5Oz0/PJhDNJutPB&#10;eDLK5Bcv1j5E/KLAsnQpeaDeZUrF9jYiRSToHpKCObipjcn9M+43AQE7icoD0FunQrqE8w13RiUr&#10;474pTQTkvJMgj566MoFtBQ2NkFI5zCVnv4ROKE2x32LY45Npl9VbjA8WOTI4PBjb2kHILL1Ku/qx&#10;T1l3eOLvqO50xXbZ9o1cQrWj/gbo9iN6eVNTE25FxAcRaCGopbTkeE+HNtCUHPobZ2sIv/4mT3ia&#10;U9Jy1tCClTz+3IigODNfHU3w+XA8ThuZf8aTM5oHFo41y2ON29groHbQlFJ2+ZrwaPZXHcA+0Vsw&#10;T1FJJZyk2CXH/fUKu7Wnt0Sq+TyDaAe9wFu38DK5TvSmEXtsn0Tw/RwiTfAd7FdRTF+NY4dNlg7m&#10;GwRd51lNBHes9sTT/uYR7t+a9EAc/2fUy4s4ewYAAP//AwBQSwMEFAAGAAgAAAAhAJB+YqrdAAAA&#10;CQEAAA8AAABkcnMvZG93bnJldi54bWxMj8FOwzAQRO9I/IO1SNyoTQppHeJUCMQVRKFI3Nx4m0TE&#10;6yh2m/D3LCc4ruZp5m25mX0vTjjGLpCB64UCgVQH11Fj4P3t6WoNIiZLzvaB0MA3RthU52elLVyY&#10;6BVP29QILqFYWANtSkMhZaxb9DYuwoDE2SGM3iY+x0a60U5c7nuZKZVLbzvihdYO+NBi/bU9egO7&#10;58Pnx416aR797TCFWUnyWhpzeTHf34FIOKc/GH71WR0qdtqHI7koegNLrTWjBlY5CM51vsxA7BlU&#10;2RpkVcr/H1Q/AAAA//8DAFBLAQItABQABgAIAAAAIQC2gziS/gAAAOEBAAATAAAAAAAAAAAAAAAA&#10;AAAAAABbQ29udGVudF9UeXBlc10ueG1sUEsBAi0AFAAGAAgAAAAhADj9If/WAAAAlAEAAAsAAAAA&#10;AAAAAAAAAAAALwEAAF9yZWxzLy5yZWxzUEsBAi0AFAAGAAgAAAAhAJzO2uZ2AgAAWQUAAA4AAAAA&#10;AAAAAAAAAAAALgIAAGRycy9lMm9Eb2MueG1sUEsBAi0AFAAGAAgAAAAhAJB+YqrdAAAACQEAAA8A&#10;AAAAAAAAAAAAAAAA0AQAAGRycy9kb3ducmV2LnhtbFBLBQYAAAAABAAEAPMAAADaBQAAAAA=&#10;" filled="f" stroked="f">
              <v:textbox>
                <w:txbxContent>
                  <w:p w14:paraId="0747F021" w14:textId="1364A8B3" w:rsidR="00F744E2" w:rsidRPr="00FF420B" w:rsidRDefault="00F744E2" w:rsidP="00FF420B">
                    <w:pPr>
                      <w:rPr>
                        <w:sz w:val="20"/>
                        <w:szCs w:val="20"/>
                      </w:rPr>
                    </w:pPr>
                    <w:r w:rsidRPr="00FF420B">
                      <w:rPr>
                        <w:b/>
                        <w:sz w:val="20"/>
                        <w:szCs w:val="20"/>
                      </w:rPr>
                      <w:t>Message from OSHA Review:</w:t>
                    </w:r>
                    <w:r>
                      <w:rPr>
                        <w:sz w:val="20"/>
                        <w:szCs w:val="20"/>
                      </w:rPr>
                      <w:t xml:space="preserve"> Dental offices may need to modify this template plan as needed </w:t>
                    </w:r>
                    <w:r w:rsidRPr="00FF420B">
                      <w:rPr>
                        <w:sz w:val="20"/>
                        <w:szCs w:val="20"/>
                      </w:rPr>
                      <w:t>as the</w:t>
                    </w:r>
                    <w:r>
                      <w:rPr>
                        <w:sz w:val="20"/>
                        <w:szCs w:val="20"/>
                      </w:rPr>
                      <w:t xml:space="preserve"> COVID-19 pandemic evolves and state and federal recommendations change.</w:t>
                    </w:r>
                  </w:p>
                </w:txbxContent>
              </v:textbox>
            </v:shape>
          </w:pict>
        </mc:Fallback>
      </mc:AlternateContent>
    </w:r>
    <w:r>
      <w:rPr>
        <w:noProof/>
      </w:rPr>
      <w:drawing>
        <wp:inline distT="0" distB="0" distL="0" distR="0" wp14:anchorId="0AF5B713" wp14:editId="0F7D1DC9">
          <wp:extent cx="1371600" cy="640080"/>
          <wp:effectExtent l="0" t="0" r="0" b="0"/>
          <wp:docPr id="10" name="Picture 10" descr="OSHA%20Review%20Logo-%20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HA%20Review%20Logo-%20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40080"/>
                  </a:xfrm>
                  <a:prstGeom prst="rect">
                    <a:avLst/>
                  </a:prstGeom>
                  <a:noFill/>
                  <a:ln>
                    <a:noFill/>
                  </a:ln>
                </pic:spPr>
              </pic:pic>
            </a:graphicData>
          </a:graphic>
        </wp:inline>
      </w:drawing>
    </w:r>
    <w:r>
      <w:rPr>
        <w:noProof/>
      </w:rPr>
      <w:drawing>
        <wp:anchor distT="0" distB="0" distL="114300" distR="114300" simplePos="0" relativeHeight="251667456" behindDoc="0" locked="0" layoutInCell="1" allowOverlap="1" wp14:anchorId="4DEC5F3E" wp14:editId="000EA259">
          <wp:simplePos x="0" y="0"/>
          <wp:positionH relativeFrom="column">
            <wp:posOffset>28575</wp:posOffset>
          </wp:positionH>
          <wp:positionV relativeFrom="paragraph">
            <wp:posOffset>-20319</wp:posOffset>
          </wp:positionV>
          <wp:extent cx="1718945" cy="786130"/>
          <wp:effectExtent l="0" t="0" r="8255" b="1270"/>
          <wp:wrapNone/>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718945" cy="786130"/>
                  </a:xfrm>
                  <a:prstGeom prst="rect">
                    <a:avLst/>
                  </a:prstGeom>
                </pic:spPr>
              </pic:pic>
            </a:graphicData>
          </a:graphic>
          <wp14:sizeRelH relativeFrom="page">
            <wp14:pctWidth>0</wp14:pctWidth>
          </wp14:sizeRelH>
          <wp14:sizeRelV relativeFrom="page">
            <wp14:pctHeight>0</wp14:pctHeight>
          </wp14:sizeRelV>
        </wp:anchor>
      </w:drawing>
    </w:r>
    <w:r>
      <w:rPr>
        <w:noProof/>
        <w:szCs w:val="20"/>
      </w:rPr>
      <mc:AlternateContent>
        <mc:Choice Requires="wps">
          <w:drawing>
            <wp:anchor distT="0" distB="0" distL="114300" distR="114300" simplePos="0" relativeHeight="251666432" behindDoc="0" locked="0" layoutInCell="1" allowOverlap="1" wp14:anchorId="4C76D51F" wp14:editId="05DAE739">
              <wp:simplePos x="0" y="0"/>
              <wp:positionH relativeFrom="column">
                <wp:posOffset>1616710</wp:posOffset>
              </wp:positionH>
              <wp:positionV relativeFrom="paragraph">
                <wp:posOffset>742315</wp:posOffset>
              </wp:positionV>
              <wp:extent cx="4526915" cy="635"/>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6915" cy="635"/>
                      </a:xfrm>
                      <a:prstGeom prst="line">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8923C"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pt,58.45pt" to="483.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vPwgEAAGwDAAAOAAAAZHJzL2Uyb0RvYy54bWysU02P2yAQvVfqf0DcGztpE3WtOHvIdntJ&#10;20i7/QETwDEqMAhI7Pz7DuSj3fa2Wh8Qw7x5vHmDl/ejNeyoQtToWj6d1JwpJ1Bqt2/5z+fHD585&#10;iwmcBINOtfykIr9fvX+3HHyjZtijkSowInGxGXzL+5R8U1VR9MpCnKBXjpIdBguJwrCvZICB2K2p&#10;ZnW9qAYM0gcUKkY6fTgn+arwd50S6UfXRZWYaTlpS2UNZd3ltVotodkH8L0WFxnwChUWtKNLb1QP&#10;kIAdgv6PymoRMGKXJgJthV2nhSo9UDfT+p9unnrwqvRC5kR/sym+Ha34ftwGpmXLZ5w5sDSijXaK&#10;TbMzg48NAdZuG3JvYnRPfoPiV2QO1z24vSoKn0+eykpF9aIkB9ET/274hpIwcEhYbBq7YDMlGcDG&#10;Mo3TbRpqTEzQ4af5bHE3nXMmKLf4OM+KKmiupT7E9FWhZXnTckOqCzUcNzGdoVdIvsnhozamjNs4&#10;NpDeu3pel4qIRsuczbgY9ru1CewI+cWU73LxC1jAg5OFrVcgv1z2CbQ570mocaT3asHZzB3K0zZk&#10;cfmcRlo6ujy//Gb+jgvqz0+y+g0AAP//AwBQSwMEFAAGAAgAAAAhAIdI0p3fAAAACwEAAA8AAABk&#10;cnMvZG93bnJldi54bWxMj8FugzAMhu+T9g6RJ+22hlaFAiVUW6Vdehurth1TkgJa4iCSUnj7uaf1&#10;aP+/Pn8udpM1bNSD7xwKWC4iYBprpzpsBBw/319SYD5IVNI41AJm7WFXPj4UMlfuih96rELDCII+&#10;lwLaEPqcc1+32kq/cL1Gys5usDLQODRcDfJKcGv4KooSbmWHdKGVvd63uv6tLpYo8Xf6dpDpcZ5N&#10;9ZOt91+HEa0Qz0/T6xZY0FP4L8NNn9ShJKeTu6DyzAhYxeuEqhQskwwYNbJkEwM73TabCHhZ8Psf&#10;yj8AAAD//wMAUEsBAi0AFAAGAAgAAAAhALaDOJL+AAAA4QEAABMAAAAAAAAAAAAAAAAAAAAAAFtD&#10;b250ZW50X1R5cGVzXS54bWxQSwECLQAUAAYACAAAACEAOP0h/9YAAACUAQAACwAAAAAAAAAAAAAA&#10;AAAvAQAAX3JlbHMvLnJlbHNQSwECLQAUAAYACAAAACEATFxrz8IBAABsAwAADgAAAAAAAAAAAAAA&#10;AAAuAgAAZHJzL2Uyb0RvYy54bWxQSwECLQAUAAYACAAAACEAh0jSnd8AAAALAQAADwAAAAAAAAAA&#10;AAAAAAAcBAAAZHJzL2Rvd25yZXYueG1sUEsFBgAAAAAEAAQA8wAAACgFAAAAAA==&#10;" strokeweight="1.5pt"/>
          </w:pict>
        </mc:Fallback>
      </mc:AlternateContent>
    </w:r>
  </w:p>
  <w:p w14:paraId="398C2D3D" w14:textId="77777777" w:rsidR="00F744E2" w:rsidRDefault="00F74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083E"/>
    <w:multiLevelType w:val="hybridMultilevel"/>
    <w:tmpl w:val="B25E4708"/>
    <w:lvl w:ilvl="0" w:tplc="559EE3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E35F6"/>
    <w:multiLevelType w:val="hybridMultilevel"/>
    <w:tmpl w:val="B416450C"/>
    <w:lvl w:ilvl="0" w:tplc="9B62A74C">
      <w:start w:val="1"/>
      <w:numFmt w:val="decimal"/>
      <w:isLgl/>
      <w:lvlText w:val="9.%1"/>
      <w:lvlJc w:val="left"/>
      <w:pPr>
        <w:tabs>
          <w:tab w:val="num" w:pos="360"/>
        </w:tabs>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0794F"/>
    <w:multiLevelType w:val="hybridMultilevel"/>
    <w:tmpl w:val="ED2E7C2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3" w15:restartNumberingAfterBreak="0">
    <w:nsid w:val="07AE576D"/>
    <w:multiLevelType w:val="multilevel"/>
    <w:tmpl w:val="835E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12162"/>
    <w:multiLevelType w:val="hybridMultilevel"/>
    <w:tmpl w:val="F34AE992"/>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0A394F8B"/>
    <w:multiLevelType w:val="multilevel"/>
    <w:tmpl w:val="1DB4F59A"/>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740EF4"/>
    <w:multiLevelType w:val="multilevel"/>
    <w:tmpl w:val="ED2E7C22"/>
    <w:lvl w:ilvl="0">
      <w:start w:val="1"/>
      <w:numFmt w:val="bullet"/>
      <w:lvlText w:val=""/>
      <w:lvlJc w:val="left"/>
      <w:pPr>
        <w:ind w:left="702" w:hanging="360"/>
      </w:pPr>
      <w:rPr>
        <w:rFonts w:ascii="Symbol" w:hAnsi="Symbol" w:hint="default"/>
      </w:rPr>
    </w:lvl>
    <w:lvl w:ilvl="1">
      <w:start w:val="1"/>
      <w:numFmt w:val="bullet"/>
      <w:lvlText w:val="o"/>
      <w:lvlJc w:val="left"/>
      <w:pPr>
        <w:ind w:left="1422" w:hanging="360"/>
      </w:pPr>
      <w:rPr>
        <w:rFonts w:ascii="Courier New" w:hAnsi="Courier New" w:hint="default"/>
      </w:rPr>
    </w:lvl>
    <w:lvl w:ilvl="2">
      <w:start w:val="1"/>
      <w:numFmt w:val="bullet"/>
      <w:lvlText w:val=""/>
      <w:lvlJc w:val="left"/>
      <w:pPr>
        <w:ind w:left="2142" w:hanging="360"/>
      </w:pPr>
      <w:rPr>
        <w:rFonts w:ascii="Wingdings" w:hAnsi="Wingdings" w:hint="default"/>
      </w:rPr>
    </w:lvl>
    <w:lvl w:ilvl="3">
      <w:start w:val="1"/>
      <w:numFmt w:val="bullet"/>
      <w:lvlText w:val=""/>
      <w:lvlJc w:val="left"/>
      <w:pPr>
        <w:ind w:left="2862" w:hanging="360"/>
      </w:pPr>
      <w:rPr>
        <w:rFonts w:ascii="Symbol" w:hAnsi="Symbol" w:hint="default"/>
      </w:rPr>
    </w:lvl>
    <w:lvl w:ilvl="4">
      <w:start w:val="1"/>
      <w:numFmt w:val="bullet"/>
      <w:lvlText w:val="o"/>
      <w:lvlJc w:val="left"/>
      <w:pPr>
        <w:ind w:left="3582" w:hanging="360"/>
      </w:pPr>
      <w:rPr>
        <w:rFonts w:ascii="Courier New" w:hAnsi="Courier New" w:hint="default"/>
      </w:rPr>
    </w:lvl>
    <w:lvl w:ilvl="5">
      <w:start w:val="1"/>
      <w:numFmt w:val="bullet"/>
      <w:lvlText w:val=""/>
      <w:lvlJc w:val="left"/>
      <w:pPr>
        <w:ind w:left="4302" w:hanging="360"/>
      </w:pPr>
      <w:rPr>
        <w:rFonts w:ascii="Wingdings" w:hAnsi="Wingdings" w:hint="default"/>
      </w:rPr>
    </w:lvl>
    <w:lvl w:ilvl="6">
      <w:start w:val="1"/>
      <w:numFmt w:val="bullet"/>
      <w:lvlText w:val=""/>
      <w:lvlJc w:val="left"/>
      <w:pPr>
        <w:ind w:left="5022" w:hanging="360"/>
      </w:pPr>
      <w:rPr>
        <w:rFonts w:ascii="Symbol" w:hAnsi="Symbol" w:hint="default"/>
      </w:rPr>
    </w:lvl>
    <w:lvl w:ilvl="7">
      <w:start w:val="1"/>
      <w:numFmt w:val="bullet"/>
      <w:lvlText w:val="o"/>
      <w:lvlJc w:val="left"/>
      <w:pPr>
        <w:ind w:left="5742" w:hanging="360"/>
      </w:pPr>
      <w:rPr>
        <w:rFonts w:ascii="Courier New" w:hAnsi="Courier New" w:hint="default"/>
      </w:rPr>
    </w:lvl>
    <w:lvl w:ilvl="8">
      <w:start w:val="1"/>
      <w:numFmt w:val="bullet"/>
      <w:lvlText w:val=""/>
      <w:lvlJc w:val="left"/>
      <w:pPr>
        <w:ind w:left="6462" w:hanging="360"/>
      </w:pPr>
      <w:rPr>
        <w:rFonts w:ascii="Wingdings" w:hAnsi="Wingdings" w:hint="default"/>
      </w:rPr>
    </w:lvl>
  </w:abstractNum>
  <w:abstractNum w:abstractNumId="7" w15:restartNumberingAfterBreak="0">
    <w:nsid w:val="0E421FFE"/>
    <w:multiLevelType w:val="hybridMultilevel"/>
    <w:tmpl w:val="966AE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1068D"/>
    <w:multiLevelType w:val="hybridMultilevel"/>
    <w:tmpl w:val="002C0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83BBB"/>
    <w:multiLevelType w:val="hybridMultilevel"/>
    <w:tmpl w:val="4A449700"/>
    <w:lvl w:ilvl="0" w:tplc="D9F04EDC">
      <w:start w:val="3"/>
      <w:numFmt w:val="none"/>
      <w:isLgl/>
      <w:lvlText w:val="9.3"/>
      <w:lvlJc w:val="left"/>
      <w:pPr>
        <w:tabs>
          <w:tab w:val="num" w:pos="360"/>
        </w:tabs>
        <w:ind w:left="36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B1FD7"/>
    <w:multiLevelType w:val="hybridMultilevel"/>
    <w:tmpl w:val="5150BC4E"/>
    <w:lvl w:ilvl="0" w:tplc="559EE3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E9097C"/>
    <w:multiLevelType w:val="multilevel"/>
    <w:tmpl w:val="1F70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075AD5"/>
    <w:multiLevelType w:val="multilevel"/>
    <w:tmpl w:val="2B30275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4D0EBF"/>
    <w:multiLevelType w:val="multilevel"/>
    <w:tmpl w:val="2B30275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D859BD"/>
    <w:multiLevelType w:val="hybridMultilevel"/>
    <w:tmpl w:val="799A862A"/>
    <w:lvl w:ilvl="0" w:tplc="73921ED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E279A7"/>
    <w:multiLevelType w:val="hybridMultilevel"/>
    <w:tmpl w:val="78D26EB8"/>
    <w:lvl w:ilvl="0" w:tplc="2A1E42E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0604F"/>
    <w:multiLevelType w:val="hybridMultilevel"/>
    <w:tmpl w:val="E7B2198E"/>
    <w:lvl w:ilvl="0" w:tplc="6A84E502">
      <w:start w:val="4"/>
      <w:numFmt w:val="decimal"/>
      <w:isLgl/>
      <w:lvlText w:val="9.%1"/>
      <w:lvlJc w:val="left"/>
      <w:pPr>
        <w:tabs>
          <w:tab w:val="num" w:pos="360"/>
        </w:tabs>
        <w:ind w:left="360" w:hanging="360"/>
      </w:pPr>
      <w:rPr>
        <w:rFonts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760667"/>
    <w:multiLevelType w:val="hybridMultilevel"/>
    <w:tmpl w:val="27B81D02"/>
    <w:lvl w:ilvl="0" w:tplc="2842DCE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E70FE8"/>
    <w:multiLevelType w:val="hybridMultilevel"/>
    <w:tmpl w:val="9A5C6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405594"/>
    <w:multiLevelType w:val="hybridMultilevel"/>
    <w:tmpl w:val="77102430"/>
    <w:lvl w:ilvl="0" w:tplc="D2AED334">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C9B37D4"/>
    <w:multiLevelType w:val="hybridMultilevel"/>
    <w:tmpl w:val="49025758"/>
    <w:lvl w:ilvl="0" w:tplc="FC421450">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B51961"/>
    <w:multiLevelType w:val="hybridMultilevel"/>
    <w:tmpl w:val="C08671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6162CE"/>
    <w:multiLevelType w:val="hybridMultilevel"/>
    <w:tmpl w:val="3FAC2B38"/>
    <w:lvl w:ilvl="0" w:tplc="499A09A2">
      <w:start w:val="1"/>
      <w:numFmt w:val="decimal"/>
      <w:lvlText w:val="%1."/>
      <w:lvlJc w:val="left"/>
      <w:pPr>
        <w:tabs>
          <w:tab w:val="num" w:pos="720"/>
        </w:tabs>
        <w:ind w:left="720" w:hanging="360"/>
      </w:pPr>
      <w:rPr>
        <w:rFonts w:hint="default"/>
        <w:sz w:val="20"/>
        <w:szCs w:val="20"/>
      </w:rPr>
    </w:lvl>
    <w:lvl w:ilvl="1" w:tplc="CC8861F8">
      <w:start w:val="3"/>
      <w:numFmt w:val="decimal"/>
      <w:isLgl/>
      <w:lvlText w:val="9.%2"/>
      <w:lvlJc w:val="left"/>
      <w:pPr>
        <w:tabs>
          <w:tab w:val="num" w:pos="1080"/>
        </w:tabs>
        <w:ind w:left="1080" w:hanging="360"/>
      </w:pPr>
      <w:rPr>
        <w:rFonts w:hint="default"/>
        <w:b w:val="0"/>
        <w:i w:val="0"/>
        <w:sz w:val="2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46A86074"/>
    <w:multiLevelType w:val="hybridMultilevel"/>
    <w:tmpl w:val="1DB4F59A"/>
    <w:lvl w:ilvl="0" w:tplc="A07644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FE3A95"/>
    <w:multiLevelType w:val="hybridMultilevel"/>
    <w:tmpl w:val="7044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0C4BF8"/>
    <w:multiLevelType w:val="hybridMultilevel"/>
    <w:tmpl w:val="F872CC18"/>
    <w:lvl w:ilvl="0" w:tplc="51465140">
      <w:start w:val="1"/>
      <w:numFmt w:val="bullet"/>
      <w:lvlText w:val=""/>
      <w:lvlJc w:val="left"/>
      <w:pPr>
        <w:ind w:left="702" w:hanging="360"/>
      </w:pPr>
      <w:rPr>
        <w:rFonts w:ascii="Wingdings" w:hAnsi="Wingdings" w:hint="default"/>
        <w:sz w:val="24"/>
        <w:szCs w:val="24"/>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6" w15:restartNumberingAfterBreak="0">
    <w:nsid w:val="4D2673A8"/>
    <w:multiLevelType w:val="hybridMultilevel"/>
    <w:tmpl w:val="22E29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80591B"/>
    <w:multiLevelType w:val="hybridMultilevel"/>
    <w:tmpl w:val="EF04EEC0"/>
    <w:lvl w:ilvl="0" w:tplc="ED1239A6">
      <w:start w:val="1"/>
      <w:numFmt w:val="decimal"/>
      <w:lvlText w:val="%1."/>
      <w:lvlJc w:val="left"/>
      <w:pPr>
        <w:tabs>
          <w:tab w:val="num" w:pos="1080"/>
        </w:tabs>
        <w:ind w:left="1080" w:hanging="360"/>
      </w:pPr>
      <w:rPr>
        <w:rFonts w:hint="default"/>
        <w:b w:val="0"/>
        <w:i w:val="0"/>
        <w:sz w:val="20"/>
      </w:rPr>
    </w:lvl>
    <w:lvl w:ilvl="1" w:tplc="A2742BE6">
      <w:start w:val="7"/>
      <w:numFmt w:val="decimal"/>
      <w:isLgl/>
      <w:lvlText w:val="5.%2"/>
      <w:lvlJc w:val="left"/>
      <w:pPr>
        <w:tabs>
          <w:tab w:val="num" w:pos="1800"/>
        </w:tabs>
        <w:ind w:left="1800" w:hanging="360"/>
      </w:pPr>
      <w:rPr>
        <w:rFonts w:hint="default"/>
        <w:b w:val="0"/>
        <w:i w:val="0"/>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ED57D4"/>
    <w:multiLevelType w:val="hybridMultilevel"/>
    <w:tmpl w:val="322E9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DF79C9"/>
    <w:multiLevelType w:val="multilevel"/>
    <w:tmpl w:val="002C0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3DE154B"/>
    <w:multiLevelType w:val="hybridMultilevel"/>
    <w:tmpl w:val="03E6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F35FC"/>
    <w:multiLevelType w:val="multilevel"/>
    <w:tmpl w:val="49025758"/>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DEE068D"/>
    <w:multiLevelType w:val="hybridMultilevel"/>
    <w:tmpl w:val="4B64B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FEB554A"/>
    <w:multiLevelType w:val="multilevel"/>
    <w:tmpl w:val="1F70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FF0F41"/>
    <w:multiLevelType w:val="hybridMultilevel"/>
    <w:tmpl w:val="B8E6DA7E"/>
    <w:lvl w:ilvl="0" w:tplc="BFBCFF30">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29F2044"/>
    <w:multiLevelType w:val="hybridMultilevel"/>
    <w:tmpl w:val="C2641DD8"/>
    <w:lvl w:ilvl="0" w:tplc="454829D8">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7BC47C7"/>
    <w:multiLevelType w:val="hybridMultilevel"/>
    <w:tmpl w:val="AE64D2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5A5F2A"/>
    <w:multiLevelType w:val="multilevel"/>
    <w:tmpl w:val="49025758"/>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A876F92"/>
    <w:multiLevelType w:val="hybridMultilevel"/>
    <w:tmpl w:val="F7EE06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ADD566E"/>
    <w:multiLevelType w:val="hybridMultilevel"/>
    <w:tmpl w:val="EA4632DE"/>
    <w:lvl w:ilvl="0" w:tplc="1A0EF28E">
      <w:start w:val="3"/>
      <w:numFmt w:val="none"/>
      <w:isLgl/>
      <w:lvlText w:val="9.2"/>
      <w:lvlJc w:val="left"/>
      <w:pPr>
        <w:tabs>
          <w:tab w:val="num" w:pos="360"/>
        </w:tabs>
        <w:ind w:left="360" w:hanging="360"/>
      </w:pPr>
      <w:rPr>
        <w:rFonts w:hint="default"/>
        <w:b w:val="0"/>
        <w:i w:val="0"/>
        <w:sz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0" w15:restartNumberingAfterBreak="0">
    <w:nsid w:val="7D9F17BF"/>
    <w:multiLevelType w:val="multilevel"/>
    <w:tmpl w:val="03E6E1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826AC0"/>
    <w:multiLevelType w:val="hybridMultilevel"/>
    <w:tmpl w:val="79900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1"/>
  </w:num>
  <w:num w:numId="4">
    <w:abstractNumId w:val="39"/>
  </w:num>
  <w:num w:numId="5">
    <w:abstractNumId w:val="9"/>
  </w:num>
  <w:num w:numId="6">
    <w:abstractNumId w:val="16"/>
  </w:num>
  <w:num w:numId="7">
    <w:abstractNumId w:val="2"/>
  </w:num>
  <w:num w:numId="8">
    <w:abstractNumId w:val="24"/>
  </w:num>
  <w:num w:numId="9">
    <w:abstractNumId w:val="17"/>
  </w:num>
  <w:num w:numId="10">
    <w:abstractNumId w:val="21"/>
  </w:num>
  <w:num w:numId="11">
    <w:abstractNumId w:val="38"/>
  </w:num>
  <w:num w:numId="12">
    <w:abstractNumId w:val="26"/>
  </w:num>
  <w:num w:numId="13">
    <w:abstractNumId w:val="30"/>
  </w:num>
  <w:num w:numId="14">
    <w:abstractNumId w:val="13"/>
  </w:num>
  <w:num w:numId="15">
    <w:abstractNumId w:val="8"/>
  </w:num>
  <w:num w:numId="16">
    <w:abstractNumId w:val="11"/>
  </w:num>
  <w:num w:numId="17">
    <w:abstractNumId w:val="20"/>
  </w:num>
  <w:num w:numId="18">
    <w:abstractNumId w:val="3"/>
  </w:num>
  <w:num w:numId="19">
    <w:abstractNumId w:val="23"/>
  </w:num>
  <w:num w:numId="20">
    <w:abstractNumId w:val="29"/>
  </w:num>
  <w:num w:numId="21">
    <w:abstractNumId w:val="35"/>
  </w:num>
  <w:num w:numId="22">
    <w:abstractNumId w:val="12"/>
  </w:num>
  <w:num w:numId="23">
    <w:abstractNumId w:val="34"/>
  </w:num>
  <w:num w:numId="24">
    <w:abstractNumId w:val="33"/>
  </w:num>
  <w:num w:numId="25">
    <w:abstractNumId w:val="14"/>
  </w:num>
  <w:num w:numId="26">
    <w:abstractNumId w:val="31"/>
  </w:num>
  <w:num w:numId="27">
    <w:abstractNumId w:val="19"/>
  </w:num>
  <w:num w:numId="28">
    <w:abstractNumId w:val="37"/>
  </w:num>
  <w:num w:numId="29">
    <w:abstractNumId w:val="10"/>
  </w:num>
  <w:num w:numId="30">
    <w:abstractNumId w:val="40"/>
  </w:num>
  <w:num w:numId="31">
    <w:abstractNumId w:val="15"/>
  </w:num>
  <w:num w:numId="32">
    <w:abstractNumId w:val="6"/>
  </w:num>
  <w:num w:numId="33">
    <w:abstractNumId w:val="25"/>
  </w:num>
  <w:num w:numId="34">
    <w:abstractNumId w:val="36"/>
  </w:num>
  <w:num w:numId="35">
    <w:abstractNumId w:val="32"/>
  </w:num>
  <w:num w:numId="36">
    <w:abstractNumId w:val="7"/>
  </w:num>
  <w:num w:numId="37">
    <w:abstractNumId w:val="28"/>
  </w:num>
  <w:num w:numId="38">
    <w:abstractNumId w:val="18"/>
  </w:num>
  <w:num w:numId="39">
    <w:abstractNumId w:val="0"/>
  </w:num>
  <w:num w:numId="40">
    <w:abstractNumId w:val="4"/>
  </w:num>
  <w:num w:numId="41">
    <w:abstractNumId w:val="41"/>
  </w:num>
  <w:num w:numId="4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defaultTabStop w:val="720"/>
  <w:hyphenationZone w:val="0"/>
  <w:doNotHyphenateCaps/>
  <w:drawingGridHorizontalSpacing w:val="43"/>
  <w:drawingGridVerticalSpacing w:val="14"/>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1E5"/>
    <w:rsid w:val="0000653F"/>
    <w:rsid w:val="00026B63"/>
    <w:rsid w:val="000418F4"/>
    <w:rsid w:val="00065336"/>
    <w:rsid w:val="00076FF8"/>
    <w:rsid w:val="00097F67"/>
    <w:rsid w:val="000A3A70"/>
    <w:rsid w:val="000A437E"/>
    <w:rsid w:val="000C3EC0"/>
    <w:rsid w:val="000D430B"/>
    <w:rsid w:val="000E1A64"/>
    <w:rsid w:val="0014645F"/>
    <w:rsid w:val="00163A93"/>
    <w:rsid w:val="00170F42"/>
    <w:rsid w:val="001736CE"/>
    <w:rsid w:val="00186524"/>
    <w:rsid w:val="001958EF"/>
    <w:rsid w:val="001C1263"/>
    <w:rsid w:val="001C55AC"/>
    <w:rsid w:val="001C598B"/>
    <w:rsid w:val="001D356E"/>
    <w:rsid w:val="001E1731"/>
    <w:rsid w:val="001F327E"/>
    <w:rsid w:val="001F6D12"/>
    <w:rsid w:val="00204936"/>
    <w:rsid w:val="00231AC7"/>
    <w:rsid w:val="00245DC1"/>
    <w:rsid w:val="00250DD3"/>
    <w:rsid w:val="00260705"/>
    <w:rsid w:val="00277EC1"/>
    <w:rsid w:val="002964C5"/>
    <w:rsid w:val="002D0702"/>
    <w:rsid w:val="00322FA6"/>
    <w:rsid w:val="00344E7D"/>
    <w:rsid w:val="00366980"/>
    <w:rsid w:val="003B4477"/>
    <w:rsid w:val="00414174"/>
    <w:rsid w:val="00460D98"/>
    <w:rsid w:val="004678B2"/>
    <w:rsid w:val="00482986"/>
    <w:rsid w:val="00491CF9"/>
    <w:rsid w:val="004C7993"/>
    <w:rsid w:val="004F5C31"/>
    <w:rsid w:val="004F6F79"/>
    <w:rsid w:val="00535D23"/>
    <w:rsid w:val="00547F19"/>
    <w:rsid w:val="00566923"/>
    <w:rsid w:val="0058231B"/>
    <w:rsid w:val="005B6310"/>
    <w:rsid w:val="005D1B27"/>
    <w:rsid w:val="00600F75"/>
    <w:rsid w:val="006360E5"/>
    <w:rsid w:val="0065454F"/>
    <w:rsid w:val="0067089E"/>
    <w:rsid w:val="0067668E"/>
    <w:rsid w:val="0069487A"/>
    <w:rsid w:val="0069551C"/>
    <w:rsid w:val="006E3D22"/>
    <w:rsid w:val="006E55D5"/>
    <w:rsid w:val="00732E08"/>
    <w:rsid w:val="00781BEB"/>
    <w:rsid w:val="00796E85"/>
    <w:rsid w:val="007D3BFC"/>
    <w:rsid w:val="007D4BD3"/>
    <w:rsid w:val="007F5700"/>
    <w:rsid w:val="007F58FA"/>
    <w:rsid w:val="00823FD4"/>
    <w:rsid w:val="00836BB9"/>
    <w:rsid w:val="00843E32"/>
    <w:rsid w:val="00891204"/>
    <w:rsid w:val="00894FC0"/>
    <w:rsid w:val="008C11E1"/>
    <w:rsid w:val="008E6253"/>
    <w:rsid w:val="009040D5"/>
    <w:rsid w:val="00913B8D"/>
    <w:rsid w:val="00955E85"/>
    <w:rsid w:val="0099092F"/>
    <w:rsid w:val="00993AEB"/>
    <w:rsid w:val="009A5630"/>
    <w:rsid w:val="009F5AC7"/>
    <w:rsid w:val="00A0325F"/>
    <w:rsid w:val="00A32C65"/>
    <w:rsid w:val="00AA04B7"/>
    <w:rsid w:val="00AB1BF1"/>
    <w:rsid w:val="00AC5CAD"/>
    <w:rsid w:val="00AF11C1"/>
    <w:rsid w:val="00B164DE"/>
    <w:rsid w:val="00B27E67"/>
    <w:rsid w:val="00B606F6"/>
    <w:rsid w:val="00B621E5"/>
    <w:rsid w:val="00B76375"/>
    <w:rsid w:val="00B920E1"/>
    <w:rsid w:val="00BC1F07"/>
    <w:rsid w:val="00BD2AA1"/>
    <w:rsid w:val="00BD5CC6"/>
    <w:rsid w:val="00BD7875"/>
    <w:rsid w:val="00C20B73"/>
    <w:rsid w:val="00C25800"/>
    <w:rsid w:val="00C47E3D"/>
    <w:rsid w:val="00C71C54"/>
    <w:rsid w:val="00CA1C2A"/>
    <w:rsid w:val="00CE6448"/>
    <w:rsid w:val="00D15B3D"/>
    <w:rsid w:val="00D20EF8"/>
    <w:rsid w:val="00D44B2D"/>
    <w:rsid w:val="00D461F9"/>
    <w:rsid w:val="00D529F2"/>
    <w:rsid w:val="00D56D14"/>
    <w:rsid w:val="00D80EA0"/>
    <w:rsid w:val="00D814A5"/>
    <w:rsid w:val="00DC65E5"/>
    <w:rsid w:val="00DE09E6"/>
    <w:rsid w:val="00DE5799"/>
    <w:rsid w:val="00DF50A9"/>
    <w:rsid w:val="00E10496"/>
    <w:rsid w:val="00E433AF"/>
    <w:rsid w:val="00E77D57"/>
    <w:rsid w:val="00E83B59"/>
    <w:rsid w:val="00EB10A1"/>
    <w:rsid w:val="00EB1DBA"/>
    <w:rsid w:val="00EB33B6"/>
    <w:rsid w:val="00EB50C4"/>
    <w:rsid w:val="00F054DA"/>
    <w:rsid w:val="00F14DE2"/>
    <w:rsid w:val="00F27D78"/>
    <w:rsid w:val="00F7336A"/>
    <w:rsid w:val="00F744E2"/>
    <w:rsid w:val="00F74606"/>
    <w:rsid w:val="00F84B84"/>
    <w:rsid w:val="00F857CF"/>
    <w:rsid w:val="00F85FF3"/>
    <w:rsid w:val="00F86456"/>
    <w:rsid w:val="00F902B4"/>
    <w:rsid w:val="00F949E7"/>
    <w:rsid w:val="00F96706"/>
    <w:rsid w:val="00FA1F15"/>
    <w:rsid w:val="00FB5766"/>
    <w:rsid w:val="00FF420B"/>
    <w:rsid w:val="00FF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10B514"/>
  <w14:defaultImageDpi w14:val="300"/>
  <w15:docId w15:val="{0188C246-6AB8-4245-A273-0C705317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E97"/>
    <w:rPr>
      <w:rFonts w:ascii="Times New Roman" w:hAnsi="Times New Roman"/>
      <w:sz w:val="22"/>
      <w:szCs w:val="22"/>
    </w:rPr>
  </w:style>
  <w:style w:type="paragraph" w:styleId="Heading1">
    <w:name w:val="heading 1"/>
    <w:basedOn w:val="Normal"/>
    <w:next w:val="Normal"/>
    <w:autoRedefine/>
    <w:qFormat/>
    <w:rsid w:val="00F7336A"/>
    <w:pPr>
      <w:keepNext/>
      <w:shd w:val="clear" w:color="auto" w:fill="C0C0C0"/>
      <w:tabs>
        <w:tab w:val="left" w:pos="360"/>
        <w:tab w:val="left" w:pos="9720"/>
      </w:tabs>
      <w:spacing w:after="120"/>
      <w:outlineLvl w:val="0"/>
    </w:pPr>
    <w:rPr>
      <w:b/>
      <w:i/>
      <w:kern w:val="32"/>
      <w:sz w:val="24"/>
      <w:szCs w:val="24"/>
    </w:rPr>
  </w:style>
  <w:style w:type="paragraph" w:styleId="Heading2">
    <w:name w:val="heading 2"/>
    <w:basedOn w:val="Normal"/>
    <w:next w:val="Normal"/>
    <w:qFormat/>
    <w:rsid w:val="00102DC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912F6"/>
    <w:pPr>
      <w:keepNext/>
      <w:spacing w:before="240" w:after="60"/>
      <w:outlineLvl w:val="2"/>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s">
    <w:name w:val="Heads"/>
    <w:pPr>
      <w:jc w:val="center"/>
    </w:pPr>
    <w:rPr>
      <w:rFonts w:ascii="New Century Schlbk" w:hAnsi="Times New Roman"/>
      <w:noProof/>
      <w:sz w:val="28"/>
      <w:szCs w:val="28"/>
    </w:rPr>
  </w:style>
  <w:style w:type="paragraph" w:customStyle="1" w:styleId="SubHeads">
    <w:name w:val="Sub Heads"/>
    <w:basedOn w:val="Heads"/>
    <w:rPr>
      <w:rFonts w:ascii="New York" w:hAnsi="New York"/>
      <w:b/>
      <w:i/>
      <w:sz w:val="24"/>
      <w:szCs w:val="24"/>
    </w:rPr>
  </w:style>
  <w:style w:type="paragraph" w:customStyle="1" w:styleId="BodyCopy">
    <w:name w:val="Body Copy"/>
    <w:rPr>
      <w:rFonts w:ascii="New Century Schlbk" w:hAnsi="Times New Roman"/>
      <w:noProof/>
    </w:rPr>
  </w:style>
  <w:style w:type="paragraph" w:styleId="Header">
    <w:name w:val="header"/>
    <w:basedOn w:val="Normal"/>
    <w:rsid w:val="0006795D"/>
    <w:pPr>
      <w:tabs>
        <w:tab w:val="center" w:pos="4320"/>
        <w:tab w:val="right" w:pos="8640"/>
      </w:tabs>
    </w:pPr>
  </w:style>
  <w:style w:type="paragraph" w:styleId="Footer">
    <w:name w:val="footer"/>
    <w:basedOn w:val="Normal"/>
    <w:link w:val="FooterChar"/>
    <w:rsid w:val="0006795D"/>
    <w:pPr>
      <w:tabs>
        <w:tab w:val="center" w:pos="4320"/>
        <w:tab w:val="right" w:pos="8640"/>
      </w:tabs>
    </w:pPr>
  </w:style>
  <w:style w:type="table" w:styleId="TableGrid">
    <w:name w:val="Table Grid"/>
    <w:basedOn w:val="TableNormal"/>
    <w:uiPriority w:val="59"/>
    <w:rsid w:val="00BE2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A912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jc w:val="both"/>
    </w:pPr>
    <w:rPr>
      <w:rFonts w:cs="New Century Schlbk"/>
      <w:szCs w:val="20"/>
    </w:rPr>
  </w:style>
  <w:style w:type="paragraph" w:styleId="BalloonText">
    <w:name w:val="Balloon Text"/>
    <w:basedOn w:val="Normal"/>
    <w:semiHidden/>
    <w:rsid w:val="00A912F6"/>
    <w:rPr>
      <w:rFonts w:ascii="Lucida Grande" w:hAnsi="Lucida Grande"/>
      <w:sz w:val="18"/>
      <w:szCs w:val="18"/>
    </w:rPr>
  </w:style>
  <w:style w:type="character" w:styleId="PageNumber">
    <w:name w:val="page number"/>
    <w:basedOn w:val="DefaultParagraphFont"/>
    <w:rsid w:val="00102DC0"/>
  </w:style>
  <w:style w:type="paragraph" w:styleId="NormalWeb">
    <w:name w:val="Normal (Web)"/>
    <w:basedOn w:val="Normal"/>
    <w:uiPriority w:val="99"/>
    <w:rsid w:val="00102DC0"/>
    <w:pPr>
      <w:spacing w:before="100" w:beforeAutospacing="1" w:after="100" w:afterAutospacing="1"/>
    </w:pPr>
    <w:rPr>
      <w:sz w:val="24"/>
      <w:szCs w:val="24"/>
    </w:rPr>
  </w:style>
  <w:style w:type="character" w:styleId="Hyperlink">
    <w:name w:val="Hyperlink"/>
    <w:rsid w:val="00102DC0"/>
    <w:rPr>
      <w:color w:val="0000FF"/>
      <w:u w:val="single"/>
    </w:rPr>
  </w:style>
  <w:style w:type="character" w:customStyle="1" w:styleId="FooterChar">
    <w:name w:val="Footer Char"/>
    <w:link w:val="Footer"/>
    <w:rsid w:val="00344E7D"/>
    <w:rPr>
      <w:rFonts w:ascii="Times New Roman" w:hAnsi="Times New Roman"/>
      <w:sz w:val="22"/>
      <w:szCs w:val="22"/>
    </w:rPr>
  </w:style>
  <w:style w:type="paragraph" w:styleId="ListParagraph">
    <w:name w:val="List Paragraph"/>
    <w:basedOn w:val="Normal"/>
    <w:uiPriority w:val="34"/>
    <w:qFormat/>
    <w:rsid w:val="001F6D12"/>
    <w:pPr>
      <w:ind w:left="720"/>
      <w:contextualSpacing/>
    </w:pPr>
  </w:style>
  <w:style w:type="character" w:styleId="FollowedHyperlink">
    <w:name w:val="FollowedHyperlink"/>
    <w:basedOn w:val="DefaultParagraphFont"/>
    <w:uiPriority w:val="99"/>
    <w:semiHidden/>
    <w:unhideWhenUsed/>
    <w:rsid w:val="00D15B3D"/>
    <w:rPr>
      <w:color w:val="800080" w:themeColor="followedHyperlink"/>
      <w:u w:val="single"/>
    </w:rPr>
  </w:style>
  <w:style w:type="character" w:styleId="Strong">
    <w:name w:val="Strong"/>
    <w:basedOn w:val="DefaultParagraphFont"/>
    <w:uiPriority w:val="22"/>
    <w:qFormat/>
    <w:rsid w:val="0065454F"/>
    <w:rPr>
      <w:b/>
      <w:bCs/>
    </w:rPr>
  </w:style>
  <w:style w:type="character" w:customStyle="1" w:styleId="news-itemcontentsummary">
    <w:name w:val="news-item__content__summary"/>
    <w:basedOn w:val="DefaultParagraphFont"/>
    <w:rsid w:val="00BD5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03683">
      <w:bodyDiv w:val="1"/>
      <w:marLeft w:val="0"/>
      <w:marRight w:val="0"/>
      <w:marTop w:val="0"/>
      <w:marBottom w:val="0"/>
      <w:divBdr>
        <w:top w:val="none" w:sz="0" w:space="0" w:color="auto"/>
        <w:left w:val="none" w:sz="0" w:space="0" w:color="auto"/>
        <w:bottom w:val="none" w:sz="0" w:space="0" w:color="auto"/>
        <w:right w:val="none" w:sz="0" w:space="0" w:color="auto"/>
      </w:divBdr>
    </w:div>
    <w:div w:id="896742708">
      <w:bodyDiv w:val="1"/>
      <w:marLeft w:val="0"/>
      <w:marRight w:val="0"/>
      <w:marTop w:val="0"/>
      <w:marBottom w:val="0"/>
      <w:divBdr>
        <w:top w:val="none" w:sz="0" w:space="0" w:color="auto"/>
        <w:left w:val="none" w:sz="0" w:space="0" w:color="auto"/>
        <w:bottom w:val="none" w:sz="0" w:space="0" w:color="auto"/>
        <w:right w:val="none" w:sz="0" w:space="0" w:color="auto"/>
      </w:divBdr>
    </w:div>
    <w:div w:id="948392193">
      <w:bodyDiv w:val="1"/>
      <w:marLeft w:val="0"/>
      <w:marRight w:val="0"/>
      <w:marTop w:val="0"/>
      <w:marBottom w:val="0"/>
      <w:divBdr>
        <w:top w:val="none" w:sz="0" w:space="0" w:color="auto"/>
        <w:left w:val="none" w:sz="0" w:space="0" w:color="auto"/>
        <w:bottom w:val="none" w:sz="0" w:space="0" w:color="auto"/>
        <w:right w:val="none" w:sz="0" w:space="0" w:color="auto"/>
      </w:divBdr>
      <w:divsChild>
        <w:div w:id="828641261">
          <w:marLeft w:val="0"/>
          <w:marRight w:val="0"/>
          <w:marTop w:val="0"/>
          <w:marBottom w:val="0"/>
          <w:divBdr>
            <w:top w:val="none" w:sz="0" w:space="0" w:color="auto"/>
            <w:left w:val="none" w:sz="0" w:space="0" w:color="auto"/>
            <w:bottom w:val="none" w:sz="0" w:space="0" w:color="auto"/>
            <w:right w:val="none" w:sz="0" w:space="0" w:color="auto"/>
          </w:divBdr>
        </w:div>
        <w:div w:id="1902556">
          <w:marLeft w:val="360"/>
          <w:marRight w:val="0"/>
          <w:marTop w:val="0"/>
          <w:marBottom w:val="0"/>
          <w:divBdr>
            <w:top w:val="none" w:sz="0" w:space="0" w:color="auto"/>
            <w:left w:val="none" w:sz="0" w:space="0" w:color="auto"/>
            <w:bottom w:val="none" w:sz="0" w:space="0" w:color="auto"/>
            <w:right w:val="none" w:sz="0" w:space="0" w:color="auto"/>
          </w:divBdr>
        </w:div>
        <w:div w:id="339504032">
          <w:marLeft w:val="360"/>
          <w:marRight w:val="0"/>
          <w:marTop w:val="0"/>
          <w:marBottom w:val="0"/>
          <w:divBdr>
            <w:top w:val="none" w:sz="0" w:space="0" w:color="auto"/>
            <w:left w:val="none" w:sz="0" w:space="0" w:color="auto"/>
            <w:bottom w:val="none" w:sz="0" w:space="0" w:color="auto"/>
            <w:right w:val="none" w:sz="0" w:space="0" w:color="auto"/>
          </w:divBdr>
        </w:div>
        <w:div w:id="307128049">
          <w:marLeft w:val="360"/>
          <w:marRight w:val="0"/>
          <w:marTop w:val="0"/>
          <w:marBottom w:val="0"/>
          <w:divBdr>
            <w:top w:val="none" w:sz="0" w:space="0" w:color="auto"/>
            <w:left w:val="none" w:sz="0" w:space="0" w:color="auto"/>
            <w:bottom w:val="none" w:sz="0" w:space="0" w:color="auto"/>
            <w:right w:val="none" w:sz="0" w:space="0" w:color="auto"/>
          </w:divBdr>
        </w:div>
        <w:div w:id="1689091562">
          <w:marLeft w:val="360"/>
          <w:marRight w:val="0"/>
          <w:marTop w:val="0"/>
          <w:marBottom w:val="0"/>
          <w:divBdr>
            <w:top w:val="none" w:sz="0" w:space="0" w:color="auto"/>
            <w:left w:val="none" w:sz="0" w:space="0" w:color="auto"/>
            <w:bottom w:val="none" w:sz="0" w:space="0" w:color="auto"/>
            <w:right w:val="none" w:sz="0" w:space="0" w:color="auto"/>
          </w:divBdr>
        </w:div>
        <w:div w:id="687604566">
          <w:marLeft w:val="360"/>
          <w:marRight w:val="0"/>
          <w:marTop w:val="0"/>
          <w:marBottom w:val="0"/>
          <w:divBdr>
            <w:top w:val="none" w:sz="0" w:space="0" w:color="auto"/>
            <w:left w:val="none" w:sz="0" w:space="0" w:color="auto"/>
            <w:bottom w:val="none" w:sz="0" w:space="0" w:color="auto"/>
            <w:right w:val="none" w:sz="0" w:space="0" w:color="auto"/>
          </w:divBdr>
        </w:div>
        <w:div w:id="127746909">
          <w:marLeft w:val="360"/>
          <w:marRight w:val="0"/>
          <w:marTop w:val="0"/>
          <w:marBottom w:val="0"/>
          <w:divBdr>
            <w:top w:val="none" w:sz="0" w:space="0" w:color="auto"/>
            <w:left w:val="none" w:sz="0" w:space="0" w:color="auto"/>
            <w:bottom w:val="none" w:sz="0" w:space="0" w:color="auto"/>
            <w:right w:val="none" w:sz="0" w:space="0" w:color="auto"/>
          </w:divBdr>
        </w:div>
        <w:div w:id="1751538371">
          <w:marLeft w:val="720"/>
          <w:marRight w:val="0"/>
          <w:marTop w:val="0"/>
          <w:marBottom w:val="0"/>
          <w:divBdr>
            <w:top w:val="none" w:sz="0" w:space="0" w:color="auto"/>
            <w:left w:val="none" w:sz="0" w:space="0" w:color="auto"/>
            <w:bottom w:val="none" w:sz="0" w:space="0" w:color="auto"/>
            <w:right w:val="none" w:sz="0" w:space="0" w:color="auto"/>
          </w:divBdr>
        </w:div>
        <w:div w:id="2063870230">
          <w:marLeft w:val="720"/>
          <w:marRight w:val="0"/>
          <w:marTop w:val="0"/>
          <w:marBottom w:val="0"/>
          <w:divBdr>
            <w:top w:val="none" w:sz="0" w:space="0" w:color="auto"/>
            <w:left w:val="none" w:sz="0" w:space="0" w:color="auto"/>
            <w:bottom w:val="none" w:sz="0" w:space="0" w:color="auto"/>
            <w:right w:val="none" w:sz="0" w:space="0" w:color="auto"/>
          </w:divBdr>
        </w:div>
        <w:div w:id="1454858617">
          <w:marLeft w:val="720"/>
          <w:marRight w:val="0"/>
          <w:marTop w:val="0"/>
          <w:marBottom w:val="0"/>
          <w:divBdr>
            <w:top w:val="none" w:sz="0" w:space="0" w:color="auto"/>
            <w:left w:val="none" w:sz="0" w:space="0" w:color="auto"/>
            <w:bottom w:val="none" w:sz="0" w:space="0" w:color="auto"/>
            <w:right w:val="none" w:sz="0" w:space="0" w:color="auto"/>
          </w:divBdr>
        </w:div>
        <w:div w:id="19548151">
          <w:marLeft w:val="720"/>
          <w:marRight w:val="0"/>
          <w:marTop w:val="0"/>
          <w:marBottom w:val="0"/>
          <w:divBdr>
            <w:top w:val="none" w:sz="0" w:space="0" w:color="auto"/>
            <w:left w:val="none" w:sz="0" w:space="0" w:color="auto"/>
            <w:bottom w:val="none" w:sz="0" w:space="0" w:color="auto"/>
            <w:right w:val="none" w:sz="0" w:space="0" w:color="auto"/>
          </w:divBdr>
        </w:div>
        <w:div w:id="2019188126">
          <w:marLeft w:val="360"/>
          <w:marRight w:val="0"/>
          <w:marTop w:val="0"/>
          <w:marBottom w:val="0"/>
          <w:divBdr>
            <w:top w:val="none" w:sz="0" w:space="0" w:color="auto"/>
            <w:left w:val="none" w:sz="0" w:space="0" w:color="auto"/>
            <w:bottom w:val="none" w:sz="0" w:space="0" w:color="auto"/>
            <w:right w:val="none" w:sz="0" w:space="0" w:color="auto"/>
          </w:divBdr>
        </w:div>
        <w:div w:id="538129474">
          <w:marLeft w:val="720"/>
          <w:marRight w:val="0"/>
          <w:marTop w:val="0"/>
          <w:marBottom w:val="0"/>
          <w:divBdr>
            <w:top w:val="none" w:sz="0" w:space="0" w:color="auto"/>
            <w:left w:val="none" w:sz="0" w:space="0" w:color="auto"/>
            <w:bottom w:val="none" w:sz="0" w:space="0" w:color="auto"/>
            <w:right w:val="none" w:sz="0" w:space="0" w:color="auto"/>
          </w:divBdr>
        </w:div>
        <w:div w:id="1521702159">
          <w:marLeft w:val="720"/>
          <w:marRight w:val="0"/>
          <w:marTop w:val="0"/>
          <w:marBottom w:val="0"/>
          <w:divBdr>
            <w:top w:val="none" w:sz="0" w:space="0" w:color="auto"/>
            <w:left w:val="none" w:sz="0" w:space="0" w:color="auto"/>
            <w:bottom w:val="none" w:sz="0" w:space="0" w:color="auto"/>
            <w:right w:val="none" w:sz="0" w:space="0" w:color="auto"/>
          </w:divBdr>
        </w:div>
        <w:div w:id="1352952139">
          <w:marLeft w:val="720"/>
          <w:marRight w:val="0"/>
          <w:marTop w:val="0"/>
          <w:marBottom w:val="0"/>
          <w:divBdr>
            <w:top w:val="none" w:sz="0" w:space="0" w:color="auto"/>
            <w:left w:val="none" w:sz="0" w:space="0" w:color="auto"/>
            <w:bottom w:val="none" w:sz="0" w:space="0" w:color="auto"/>
            <w:right w:val="none" w:sz="0" w:space="0" w:color="auto"/>
          </w:divBdr>
        </w:div>
        <w:div w:id="2009865835">
          <w:marLeft w:val="720"/>
          <w:marRight w:val="0"/>
          <w:marTop w:val="0"/>
          <w:marBottom w:val="0"/>
          <w:divBdr>
            <w:top w:val="none" w:sz="0" w:space="0" w:color="auto"/>
            <w:left w:val="none" w:sz="0" w:space="0" w:color="auto"/>
            <w:bottom w:val="none" w:sz="0" w:space="0" w:color="auto"/>
            <w:right w:val="none" w:sz="0" w:space="0" w:color="auto"/>
          </w:divBdr>
        </w:div>
        <w:div w:id="1910532402">
          <w:marLeft w:val="720"/>
          <w:marRight w:val="0"/>
          <w:marTop w:val="0"/>
          <w:marBottom w:val="0"/>
          <w:divBdr>
            <w:top w:val="none" w:sz="0" w:space="0" w:color="auto"/>
            <w:left w:val="none" w:sz="0" w:space="0" w:color="auto"/>
            <w:bottom w:val="none" w:sz="0" w:space="0" w:color="auto"/>
            <w:right w:val="none" w:sz="0" w:space="0" w:color="auto"/>
          </w:divBdr>
        </w:div>
        <w:div w:id="1166556152">
          <w:marLeft w:val="720"/>
          <w:marRight w:val="0"/>
          <w:marTop w:val="0"/>
          <w:marBottom w:val="0"/>
          <w:divBdr>
            <w:top w:val="none" w:sz="0" w:space="0" w:color="auto"/>
            <w:left w:val="none" w:sz="0" w:space="0" w:color="auto"/>
            <w:bottom w:val="none" w:sz="0" w:space="0" w:color="auto"/>
            <w:right w:val="none" w:sz="0" w:space="0" w:color="auto"/>
          </w:divBdr>
        </w:div>
        <w:div w:id="701714341">
          <w:marLeft w:val="360"/>
          <w:marRight w:val="0"/>
          <w:marTop w:val="0"/>
          <w:marBottom w:val="0"/>
          <w:divBdr>
            <w:top w:val="none" w:sz="0" w:space="0" w:color="auto"/>
            <w:left w:val="none" w:sz="0" w:space="0" w:color="auto"/>
            <w:bottom w:val="none" w:sz="0" w:space="0" w:color="auto"/>
            <w:right w:val="none" w:sz="0" w:space="0" w:color="auto"/>
          </w:divBdr>
        </w:div>
        <w:div w:id="288899723">
          <w:marLeft w:val="360"/>
          <w:marRight w:val="0"/>
          <w:marTop w:val="0"/>
          <w:marBottom w:val="0"/>
          <w:divBdr>
            <w:top w:val="none" w:sz="0" w:space="0" w:color="auto"/>
            <w:left w:val="none" w:sz="0" w:space="0" w:color="auto"/>
            <w:bottom w:val="none" w:sz="0" w:space="0" w:color="auto"/>
            <w:right w:val="none" w:sz="0" w:space="0" w:color="auto"/>
          </w:divBdr>
        </w:div>
        <w:div w:id="1973712047">
          <w:marLeft w:val="360"/>
          <w:marRight w:val="0"/>
          <w:marTop w:val="0"/>
          <w:marBottom w:val="0"/>
          <w:divBdr>
            <w:top w:val="none" w:sz="0" w:space="0" w:color="auto"/>
            <w:left w:val="none" w:sz="0" w:space="0" w:color="auto"/>
            <w:bottom w:val="none" w:sz="0" w:space="0" w:color="auto"/>
            <w:right w:val="none" w:sz="0" w:space="0" w:color="auto"/>
          </w:divBdr>
        </w:div>
        <w:div w:id="2071684943">
          <w:marLeft w:val="360"/>
          <w:marRight w:val="0"/>
          <w:marTop w:val="0"/>
          <w:marBottom w:val="0"/>
          <w:divBdr>
            <w:top w:val="none" w:sz="0" w:space="0" w:color="auto"/>
            <w:left w:val="none" w:sz="0" w:space="0" w:color="auto"/>
            <w:bottom w:val="none" w:sz="0" w:space="0" w:color="auto"/>
            <w:right w:val="none" w:sz="0" w:space="0" w:color="auto"/>
          </w:divBdr>
        </w:div>
        <w:div w:id="1437097575">
          <w:marLeft w:val="360"/>
          <w:marRight w:val="0"/>
          <w:marTop w:val="0"/>
          <w:marBottom w:val="0"/>
          <w:divBdr>
            <w:top w:val="none" w:sz="0" w:space="0" w:color="auto"/>
            <w:left w:val="none" w:sz="0" w:space="0" w:color="auto"/>
            <w:bottom w:val="none" w:sz="0" w:space="0" w:color="auto"/>
            <w:right w:val="none" w:sz="0" w:space="0" w:color="auto"/>
          </w:divBdr>
        </w:div>
        <w:div w:id="1213005830">
          <w:marLeft w:val="360"/>
          <w:marRight w:val="0"/>
          <w:marTop w:val="0"/>
          <w:marBottom w:val="0"/>
          <w:divBdr>
            <w:top w:val="none" w:sz="0" w:space="0" w:color="auto"/>
            <w:left w:val="none" w:sz="0" w:space="0" w:color="auto"/>
            <w:bottom w:val="none" w:sz="0" w:space="0" w:color="auto"/>
            <w:right w:val="none" w:sz="0" w:space="0" w:color="auto"/>
          </w:divBdr>
        </w:div>
        <w:div w:id="2020622424">
          <w:marLeft w:val="360"/>
          <w:marRight w:val="0"/>
          <w:marTop w:val="0"/>
          <w:marBottom w:val="0"/>
          <w:divBdr>
            <w:top w:val="none" w:sz="0" w:space="0" w:color="auto"/>
            <w:left w:val="none" w:sz="0" w:space="0" w:color="auto"/>
            <w:bottom w:val="none" w:sz="0" w:space="0" w:color="auto"/>
            <w:right w:val="none" w:sz="0" w:space="0" w:color="auto"/>
          </w:divBdr>
        </w:div>
        <w:div w:id="340398473">
          <w:marLeft w:val="720"/>
          <w:marRight w:val="0"/>
          <w:marTop w:val="0"/>
          <w:marBottom w:val="0"/>
          <w:divBdr>
            <w:top w:val="none" w:sz="0" w:space="0" w:color="auto"/>
            <w:left w:val="none" w:sz="0" w:space="0" w:color="auto"/>
            <w:bottom w:val="none" w:sz="0" w:space="0" w:color="auto"/>
            <w:right w:val="none" w:sz="0" w:space="0" w:color="auto"/>
          </w:divBdr>
        </w:div>
        <w:div w:id="1071541208">
          <w:marLeft w:val="1080"/>
          <w:marRight w:val="0"/>
          <w:marTop w:val="0"/>
          <w:marBottom w:val="0"/>
          <w:divBdr>
            <w:top w:val="none" w:sz="0" w:space="0" w:color="auto"/>
            <w:left w:val="none" w:sz="0" w:space="0" w:color="auto"/>
            <w:bottom w:val="none" w:sz="0" w:space="0" w:color="auto"/>
            <w:right w:val="none" w:sz="0" w:space="0" w:color="auto"/>
          </w:divBdr>
        </w:div>
        <w:div w:id="1791778655">
          <w:marLeft w:val="1080"/>
          <w:marRight w:val="0"/>
          <w:marTop w:val="0"/>
          <w:marBottom w:val="0"/>
          <w:divBdr>
            <w:top w:val="none" w:sz="0" w:space="0" w:color="auto"/>
            <w:left w:val="none" w:sz="0" w:space="0" w:color="auto"/>
            <w:bottom w:val="none" w:sz="0" w:space="0" w:color="auto"/>
            <w:right w:val="none" w:sz="0" w:space="0" w:color="auto"/>
          </w:divBdr>
        </w:div>
        <w:div w:id="1527062009">
          <w:marLeft w:val="1080"/>
          <w:marRight w:val="0"/>
          <w:marTop w:val="0"/>
          <w:marBottom w:val="0"/>
          <w:divBdr>
            <w:top w:val="none" w:sz="0" w:space="0" w:color="auto"/>
            <w:left w:val="none" w:sz="0" w:space="0" w:color="auto"/>
            <w:bottom w:val="none" w:sz="0" w:space="0" w:color="auto"/>
            <w:right w:val="none" w:sz="0" w:space="0" w:color="auto"/>
          </w:divBdr>
        </w:div>
        <w:div w:id="1843424051">
          <w:marLeft w:val="1080"/>
          <w:marRight w:val="0"/>
          <w:marTop w:val="0"/>
          <w:marBottom w:val="0"/>
          <w:divBdr>
            <w:top w:val="none" w:sz="0" w:space="0" w:color="auto"/>
            <w:left w:val="none" w:sz="0" w:space="0" w:color="auto"/>
            <w:bottom w:val="none" w:sz="0" w:space="0" w:color="auto"/>
            <w:right w:val="none" w:sz="0" w:space="0" w:color="auto"/>
          </w:divBdr>
        </w:div>
        <w:div w:id="450898217">
          <w:marLeft w:val="1080"/>
          <w:marRight w:val="0"/>
          <w:marTop w:val="0"/>
          <w:marBottom w:val="0"/>
          <w:divBdr>
            <w:top w:val="none" w:sz="0" w:space="0" w:color="auto"/>
            <w:left w:val="none" w:sz="0" w:space="0" w:color="auto"/>
            <w:bottom w:val="none" w:sz="0" w:space="0" w:color="auto"/>
            <w:right w:val="none" w:sz="0" w:space="0" w:color="auto"/>
          </w:divBdr>
        </w:div>
        <w:div w:id="216858938">
          <w:marLeft w:val="0"/>
          <w:marRight w:val="0"/>
          <w:marTop w:val="0"/>
          <w:marBottom w:val="0"/>
          <w:divBdr>
            <w:top w:val="none" w:sz="0" w:space="0" w:color="auto"/>
            <w:left w:val="none" w:sz="0" w:space="0" w:color="auto"/>
            <w:bottom w:val="none" w:sz="0" w:space="0" w:color="auto"/>
            <w:right w:val="none" w:sz="0" w:space="0" w:color="auto"/>
          </w:divBdr>
        </w:div>
        <w:div w:id="438647437">
          <w:marLeft w:val="1080"/>
          <w:marRight w:val="0"/>
          <w:marTop w:val="0"/>
          <w:marBottom w:val="0"/>
          <w:divBdr>
            <w:top w:val="none" w:sz="0" w:space="0" w:color="auto"/>
            <w:left w:val="none" w:sz="0" w:space="0" w:color="auto"/>
            <w:bottom w:val="none" w:sz="0" w:space="0" w:color="auto"/>
            <w:right w:val="none" w:sz="0" w:space="0" w:color="auto"/>
          </w:divBdr>
        </w:div>
        <w:div w:id="1584485782">
          <w:marLeft w:val="1080"/>
          <w:marRight w:val="0"/>
          <w:marTop w:val="0"/>
          <w:marBottom w:val="0"/>
          <w:divBdr>
            <w:top w:val="none" w:sz="0" w:space="0" w:color="auto"/>
            <w:left w:val="none" w:sz="0" w:space="0" w:color="auto"/>
            <w:bottom w:val="none" w:sz="0" w:space="0" w:color="auto"/>
            <w:right w:val="none" w:sz="0" w:space="0" w:color="auto"/>
          </w:divBdr>
        </w:div>
        <w:div w:id="1968927855">
          <w:marLeft w:val="1080"/>
          <w:marRight w:val="0"/>
          <w:marTop w:val="0"/>
          <w:marBottom w:val="0"/>
          <w:divBdr>
            <w:top w:val="none" w:sz="0" w:space="0" w:color="auto"/>
            <w:left w:val="none" w:sz="0" w:space="0" w:color="auto"/>
            <w:bottom w:val="none" w:sz="0" w:space="0" w:color="auto"/>
            <w:right w:val="none" w:sz="0" w:space="0" w:color="auto"/>
          </w:divBdr>
        </w:div>
        <w:div w:id="1901554070">
          <w:marLeft w:val="1080"/>
          <w:marRight w:val="0"/>
          <w:marTop w:val="0"/>
          <w:marBottom w:val="0"/>
          <w:divBdr>
            <w:top w:val="none" w:sz="0" w:space="0" w:color="auto"/>
            <w:left w:val="none" w:sz="0" w:space="0" w:color="auto"/>
            <w:bottom w:val="none" w:sz="0" w:space="0" w:color="auto"/>
            <w:right w:val="none" w:sz="0" w:space="0" w:color="auto"/>
          </w:divBdr>
        </w:div>
        <w:div w:id="952521822">
          <w:marLeft w:val="720"/>
          <w:marRight w:val="0"/>
          <w:marTop w:val="0"/>
          <w:marBottom w:val="0"/>
          <w:divBdr>
            <w:top w:val="none" w:sz="0" w:space="0" w:color="auto"/>
            <w:left w:val="none" w:sz="0" w:space="0" w:color="auto"/>
            <w:bottom w:val="none" w:sz="0" w:space="0" w:color="auto"/>
            <w:right w:val="none" w:sz="0" w:space="0" w:color="auto"/>
          </w:divBdr>
        </w:div>
      </w:divsChild>
    </w:div>
    <w:div w:id="1461462622">
      <w:bodyDiv w:val="1"/>
      <w:marLeft w:val="0"/>
      <w:marRight w:val="0"/>
      <w:marTop w:val="0"/>
      <w:marBottom w:val="0"/>
      <w:divBdr>
        <w:top w:val="none" w:sz="0" w:space="0" w:color="auto"/>
        <w:left w:val="none" w:sz="0" w:space="0" w:color="auto"/>
        <w:bottom w:val="none" w:sz="0" w:space="0" w:color="auto"/>
        <w:right w:val="none" w:sz="0" w:space="0" w:color="auto"/>
      </w:divBdr>
    </w:div>
    <w:div w:id="1524854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BBP EC Plan 2018</vt:lpstr>
    </vt:vector>
  </TitlesOfParts>
  <Manager/>
  <Company> </Company>
  <LinksUpToDate>false</LinksUpToDate>
  <CharactersWithSpaces>17209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BBP EC Plan 2018</dc:title>
  <dc:subject/>
  <dc:creator>Amy</dc:creator>
  <cp:keywords/>
  <dc:description/>
  <cp:lastModifiedBy>carl riccoboni</cp:lastModifiedBy>
  <cp:revision>7</cp:revision>
  <cp:lastPrinted>2020-05-07T17:40:00Z</cp:lastPrinted>
  <dcterms:created xsi:type="dcterms:W3CDTF">2020-05-05T21:58:00Z</dcterms:created>
  <dcterms:modified xsi:type="dcterms:W3CDTF">2020-05-07T19:20:00Z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-878678767</vt:i4>
  </property>
  <property fmtid="{D5CDD505-2E9C-101B-9397-08002B2CF9AE}" pid="3" name="_EmailSubject">
    <vt:lpwstr>Quick Guides for May-June issue</vt:lpwstr>
  </property>
  <property fmtid="{D5CDD505-2E9C-101B-9397-08002B2CF9AE}" pid="4" name="_AuthorEmail">
    <vt:lpwstr>b_anderson-baker@mindspring.com</vt:lpwstr>
  </property>
  <property fmtid="{D5CDD505-2E9C-101B-9397-08002B2CF9AE}" pid="5" name="_AuthorEmailDisplayName">
    <vt:lpwstr>Brenda Anderson-Baker</vt:lpwstr>
  </property>
  <property fmtid="{D5CDD505-2E9C-101B-9397-08002B2CF9AE}" pid="6" name="_ReviewingToolsShownOnce">
    <vt:lpwstr/>
  </property>
</Properties>
</file>